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0F" w:rsidRDefault="005C00B8" w:rsidP="0079530F">
      <w:pPr>
        <w:pStyle w:val="3"/>
        <w:ind w:right="340"/>
        <w:jc w:val="center"/>
        <w:rPr>
          <w:rFonts w:ascii="Century Gothic" w:hAnsi="Century Gothic" w:cs="Tahoma"/>
          <w:b/>
          <w:color w:val="2E74B5" w:themeColor="accent1" w:themeShade="BF"/>
          <w:sz w:val="22"/>
        </w:rPr>
      </w:pPr>
      <w:r>
        <w:rPr>
          <w:noProof/>
          <w:color w:val="5B9BD5" w:themeColor="accent1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1377315</wp:posOffset>
                </wp:positionV>
                <wp:extent cx="9238615" cy="2350770"/>
                <wp:effectExtent l="0" t="0" r="57785" b="30480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38615" cy="2350770"/>
                        </a:xfrm>
                        <a:prstGeom prst="rtTriangle">
                          <a:avLst/>
                        </a:prstGeom>
                        <a:solidFill>
                          <a:srgbClr val="2C70AE"/>
                        </a:solidFill>
                        <a:ln>
                          <a:solidFill>
                            <a:srgbClr val="2C70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63DE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-30.4pt;margin-top:108.45pt;width:727.45pt;height:18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" fillcolor="#2c70ae" strokecolor="#2c70ae" strokeweight="1pt"/>
            </w:pict>
          </mc:Fallback>
        </mc:AlternateContent>
      </w:r>
      <w:r w:rsidR="00CB7F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35pt;margin-top:0;width:595.3pt;height:111pt;z-index:-251653120;mso-position-horizontal:absolute;mso-position-horizontal-relative:text;mso-position-vertical:bottom;mso-position-vertical-relative:text;mso-width-relative:page;mso-height-relative:page" wrapcoords="-28 0 -28 21448 21600 21448 21600 0 -28 0">
            <v:imagedata r:id="rId5" o:title="shapka, кое как"/>
            <w10:wrap type="tight"/>
          </v:shape>
        </w:pict>
      </w:r>
      <w:r w:rsidR="0023506A" w:rsidRPr="0079530F">
        <w:rPr>
          <w:rFonts w:ascii="Century Gothic" w:hAnsi="Century Gothic" w:cs="Tahoma"/>
          <w:b/>
          <w:noProof/>
          <w:color w:val="2E74B5" w:themeColor="accent1" w:themeShade="BF"/>
          <w:sz w:val="22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-230489</wp:posOffset>
                </wp:positionH>
                <wp:positionV relativeFrom="paragraph">
                  <wp:posOffset>1376928</wp:posOffset>
                </wp:positionV>
                <wp:extent cx="6057900" cy="225615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5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0F" w:rsidRPr="005C00B8" w:rsidRDefault="0079530F" w:rsidP="0079530F">
                            <w:pPr>
                              <w:pStyle w:val="3"/>
                              <w:ind w:right="340"/>
                              <w:jc w:val="left"/>
                              <w:rPr>
                                <w:rFonts w:ascii="Century Schoolbook" w:hAnsi="Century Schoolbook" w:cs="Tahom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C00B8">
                              <w:rPr>
                                <w:rFonts w:ascii="Century Schoolbook" w:hAnsi="Century Schoolbook" w:cs="Tahoma"/>
                                <w:b/>
                                <w:color w:val="FFFFFF" w:themeColor="background1"/>
                                <w:sz w:val="22"/>
                              </w:rPr>
                              <w:t>Организаторы:</w:t>
                            </w:r>
                          </w:p>
                          <w:p w:rsidR="0079530F" w:rsidRPr="00C8747E" w:rsidRDefault="0079530F" w:rsidP="00702906">
                            <w:pPr>
                              <w:spacing w:after="0" w:line="240" w:lineRule="auto"/>
                              <w:ind w:right="340"/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</w:pPr>
                            <w:r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>Министерство здравоохранения Нижегородской области</w:t>
                            </w:r>
                          </w:p>
                          <w:p w:rsidR="0079530F" w:rsidRPr="00C8747E" w:rsidRDefault="0079530F" w:rsidP="00702906">
                            <w:pPr>
                              <w:spacing w:after="0" w:line="240" w:lineRule="auto"/>
                              <w:ind w:right="340"/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</w:pPr>
                            <w:r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>Нижегородское отделение общества офтальмологов РФ</w:t>
                            </w:r>
                          </w:p>
                          <w:p w:rsidR="0023506A" w:rsidRPr="00C8747E" w:rsidRDefault="0079530F" w:rsidP="0023506A">
                            <w:pPr>
                              <w:spacing w:after="0" w:line="240" w:lineRule="auto"/>
                              <w:ind w:right="340"/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</w:pPr>
                            <w:proofErr w:type="gramStart"/>
                            <w:r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>ГБУЗ</w:t>
                            </w:r>
                            <w:proofErr w:type="gramEnd"/>
                            <w:r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 xml:space="preserve"> НО "Нижегородская областная </w:t>
                            </w:r>
                            <w:r w:rsidR="004B2961"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>клиническая больница</w:t>
                            </w:r>
                            <w:r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 xml:space="preserve"> им. Н.А. Семашко"</w:t>
                            </w:r>
                            <w:r w:rsidR="0023506A"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79530F" w:rsidRPr="00C8747E" w:rsidRDefault="0079530F" w:rsidP="0023506A">
                            <w:pPr>
                              <w:spacing w:after="0" w:line="240" w:lineRule="auto"/>
                              <w:ind w:right="340"/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</w:pPr>
                            <w:r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>Нижегородский областной центр лазерной микрохирургии глаза</w:t>
                            </w:r>
                          </w:p>
                          <w:p w:rsidR="0079530F" w:rsidRPr="00F36088" w:rsidRDefault="0079530F" w:rsidP="0079530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</w:pPr>
                          </w:p>
                          <w:p w:rsidR="0079530F" w:rsidRPr="00F36088" w:rsidRDefault="0079530F" w:rsidP="0079530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b/>
                                <w:color w:val="FFFFFF" w:themeColor="background1"/>
                              </w:rPr>
                            </w:pPr>
                            <w:r w:rsidRPr="00F36088">
                              <w:rPr>
                                <w:rFonts w:ascii="Century Schoolbook" w:hAnsi="Century Schoolbook" w:cs="Tahoma"/>
                                <w:b/>
                                <w:color w:val="FFFFFF" w:themeColor="background1"/>
                              </w:rPr>
                              <w:t xml:space="preserve">Организационный и информационный партнер: </w:t>
                            </w:r>
                          </w:p>
                          <w:p w:rsidR="0079530F" w:rsidRPr="00C8747E" w:rsidRDefault="0079530F" w:rsidP="0079530F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  <w:r w:rsidRPr="00C8747E">
                              <w:rPr>
                                <w:rFonts w:ascii="Century Schoolbook" w:hAnsi="Century Schoolbook" w:cs="Tahoma"/>
                                <w:color w:val="FFFFFF" w:themeColor="background1"/>
                              </w:rPr>
                              <w:t>"Ремедиум Приволжье"</w:t>
                            </w:r>
                          </w:p>
                          <w:p w:rsidR="0079530F" w:rsidRPr="00B67410" w:rsidRDefault="0079530F" w:rsidP="0079530F">
                            <w:pPr>
                              <w:spacing w:after="0" w:line="240" w:lineRule="auto"/>
                              <w:ind w:right="340"/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.15pt;margin-top:108.4pt;width:477pt;height:1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" filled="f" stroked="f">
                <v:textbox>
                  <w:txbxContent>
                    <w:p w:rsidR="0079530F" w:rsidRPr="005C00B8" w:rsidRDefault="0079530F" w:rsidP="0079530F">
                      <w:pPr>
                        <w:pStyle w:val="3"/>
                        <w:ind w:right="340"/>
                        <w:jc w:val="left"/>
                        <w:rPr>
                          <w:rFonts w:ascii="Century Schoolbook" w:hAnsi="Century Schoolbook" w:cs="Tahoma"/>
                          <w:b/>
                          <w:color w:val="FFFFFF" w:themeColor="background1"/>
                          <w:sz w:val="22"/>
                        </w:rPr>
                      </w:pPr>
                      <w:r w:rsidRPr="005C00B8">
                        <w:rPr>
                          <w:rFonts w:ascii="Century Schoolbook" w:hAnsi="Century Schoolbook" w:cs="Tahoma"/>
                          <w:b/>
                          <w:color w:val="FFFFFF" w:themeColor="background1"/>
                          <w:sz w:val="22"/>
                        </w:rPr>
                        <w:t>Организаторы:</w:t>
                      </w:r>
                    </w:p>
                    <w:p w:rsidR="0079530F" w:rsidRPr="00C8747E" w:rsidRDefault="0079530F" w:rsidP="00702906">
                      <w:pPr>
                        <w:spacing w:after="0" w:line="240" w:lineRule="auto"/>
                        <w:ind w:right="340"/>
                        <w:rPr>
                          <w:rFonts w:ascii="Century Schoolbook" w:hAnsi="Century Schoolbook" w:cs="Tahoma"/>
                          <w:color w:val="FFFFFF" w:themeColor="background1"/>
                        </w:rPr>
                      </w:pPr>
                      <w:r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>Министерство здравоохранения Нижегородской области</w:t>
                      </w:r>
                    </w:p>
                    <w:p w:rsidR="0079530F" w:rsidRPr="00C8747E" w:rsidRDefault="0079530F" w:rsidP="00702906">
                      <w:pPr>
                        <w:spacing w:after="0" w:line="240" w:lineRule="auto"/>
                        <w:ind w:right="340"/>
                        <w:rPr>
                          <w:rFonts w:ascii="Century Schoolbook" w:hAnsi="Century Schoolbook" w:cs="Tahoma"/>
                          <w:color w:val="FFFFFF" w:themeColor="background1"/>
                        </w:rPr>
                      </w:pPr>
                      <w:r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>Нижегородское отделение общества офтальмологов РФ</w:t>
                      </w:r>
                    </w:p>
                    <w:p w:rsidR="0023506A" w:rsidRPr="00C8747E" w:rsidRDefault="0079530F" w:rsidP="0023506A">
                      <w:pPr>
                        <w:spacing w:after="0" w:line="240" w:lineRule="auto"/>
                        <w:ind w:right="340"/>
                        <w:rPr>
                          <w:rFonts w:ascii="Century Schoolbook" w:hAnsi="Century Schoolbook" w:cs="Tahoma"/>
                          <w:color w:val="FFFFFF" w:themeColor="background1"/>
                        </w:rPr>
                      </w:pPr>
                      <w:proofErr w:type="gramStart"/>
                      <w:r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>ГБУЗ</w:t>
                      </w:r>
                      <w:proofErr w:type="gramEnd"/>
                      <w:r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 xml:space="preserve"> НО "Нижегородская областная </w:t>
                      </w:r>
                      <w:r w:rsidR="004B2961"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>клиническая больница</w:t>
                      </w:r>
                      <w:r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 xml:space="preserve"> им. Н.А. Семашко"</w:t>
                      </w:r>
                      <w:r w:rsidR="0023506A"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 xml:space="preserve"> </w:t>
                      </w:r>
                    </w:p>
                    <w:p w:rsidR="0079530F" w:rsidRPr="00C8747E" w:rsidRDefault="0079530F" w:rsidP="0023506A">
                      <w:pPr>
                        <w:spacing w:after="0" w:line="240" w:lineRule="auto"/>
                        <w:ind w:right="340"/>
                        <w:rPr>
                          <w:rFonts w:ascii="Century Schoolbook" w:hAnsi="Century Schoolbook" w:cs="Tahoma"/>
                          <w:color w:val="FFFFFF" w:themeColor="background1"/>
                        </w:rPr>
                      </w:pPr>
                      <w:r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>Нижегородский областной центр лазерной микрохирургии глаза</w:t>
                      </w:r>
                    </w:p>
                    <w:p w:rsidR="0079530F" w:rsidRPr="00F36088" w:rsidRDefault="0079530F" w:rsidP="0079530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color w:val="FFFFFF" w:themeColor="background1"/>
                        </w:rPr>
                      </w:pPr>
                    </w:p>
                    <w:p w:rsidR="0079530F" w:rsidRPr="00F36088" w:rsidRDefault="0079530F" w:rsidP="0079530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b/>
                          <w:color w:val="FFFFFF" w:themeColor="background1"/>
                        </w:rPr>
                      </w:pPr>
                      <w:r w:rsidRPr="00F36088">
                        <w:rPr>
                          <w:rFonts w:ascii="Century Schoolbook" w:hAnsi="Century Schoolbook" w:cs="Tahoma"/>
                          <w:b/>
                          <w:color w:val="FFFFFF" w:themeColor="background1"/>
                        </w:rPr>
                        <w:t xml:space="preserve">Организационный и информационный партнер: </w:t>
                      </w:r>
                    </w:p>
                    <w:p w:rsidR="0079530F" w:rsidRPr="00C8747E" w:rsidRDefault="0079530F" w:rsidP="0079530F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  <w:r w:rsidRPr="00C8747E">
                        <w:rPr>
                          <w:rFonts w:ascii="Century Schoolbook" w:hAnsi="Century Schoolbook" w:cs="Tahoma"/>
                          <w:color w:val="FFFFFF" w:themeColor="background1"/>
                        </w:rPr>
                        <w:t>"Ремедиум Приволжье"</w:t>
                      </w:r>
                    </w:p>
                    <w:p w:rsidR="0079530F" w:rsidRPr="00B67410" w:rsidRDefault="0079530F" w:rsidP="0079530F">
                      <w:pPr>
                        <w:spacing w:after="0" w:line="240" w:lineRule="auto"/>
                        <w:ind w:right="340"/>
                        <w:rPr>
                          <w:rFonts w:ascii="Century Gothic" w:hAnsi="Century Gothic" w:cs="Tahoma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30F" w:rsidRDefault="0079530F" w:rsidP="0079530F">
      <w:pPr>
        <w:pStyle w:val="3"/>
        <w:ind w:right="340"/>
        <w:jc w:val="center"/>
        <w:rPr>
          <w:rFonts w:ascii="Century Gothic" w:hAnsi="Century Gothic" w:cs="Tahoma"/>
          <w:b/>
          <w:color w:val="2E74B5" w:themeColor="accent1" w:themeShade="BF"/>
          <w:sz w:val="22"/>
        </w:rPr>
      </w:pPr>
    </w:p>
    <w:p w:rsidR="0079530F" w:rsidRDefault="0079530F" w:rsidP="0079530F">
      <w:pPr>
        <w:pStyle w:val="3"/>
        <w:ind w:right="340"/>
        <w:jc w:val="center"/>
        <w:rPr>
          <w:rFonts w:ascii="Century Gothic" w:hAnsi="Century Gothic" w:cs="Tahoma"/>
          <w:b/>
          <w:color w:val="2E74B5" w:themeColor="accent1" w:themeShade="BF"/>
          <w:sz w:val="22"/>
        </w:rPr>
      </w:pPr>
    </w:p>
    <w:p w:rsidR="0079530F" w:rsidRDefault="0079530F" w:rsidP="0079530F">
      <w:pPr>
        <w:pStyle w:val="3"/>
        <w:ind w:right="340"/>
        <w:jc w:val="center"/>
        <w:rPr>
          <w:rFonts w:ascii="Century Gothic" w:hAnsi="Century Gothic" w:cs="Tahoma"/>
          <w:b/>
          <w:color w:val="2E74B5" w:themeColor="accent1" w:themeShade="BF"/>
          <w:sz w:val="22"/>
        </w:rPr>
      </w:pPr>
    </w:p>
    <w:p w:rsidR="0079530F" w:rsidRDefault="0079530F" w:rsidP="0079530F">
      <w:pPr>
        <w:pStyle w:val="3"/>
        <w:ind w:right="340"/>
        <w:jc w:val="center"/>
        <w:rPr>
          <w:rFonts w:ascii="Century Gothic" w:hAnsi="Century Gothic" w:cs="Tahoma"/>
          <w:b/>
          <w:color w:val="2E74B5" w:themeColor="accent1" w:themeShade="BF"/>
          <w:sz w:val="22"/>
        </w:rPr>
      </w:pPr>
    </w:p>
    <w:p w:rsidR="0079530F" w:rsidRDefault="0079530F" w:rsidP="0079530F">
      <w:pPr>
        <w:pStyle w:val="3"/>
        <w:ind w:right="340"/>
        <w:jc w:val="center"/>
        <w:rPr>
          <w:rFonts w:ascii="Century Gothic" w:hAnsi="Century Gothic" w:cs="Tahoma"/>
          <w:b/>
          <w:color w:val="2E74B5" w:themeColor="accent1" w:themeShade="BF"/>
          <w:sz w:val="22"/>
        </w:rPr>
      </w:pPr>
    </w:p>
    <w:p w:rsidR="0079530F" w:rsidRDefault="00AF1A9F" w:rsidP="0079530F">
      <w:pPr>
        <w:spacing w:after="0" w:line="240" w:lineRule="auto"/>
        <w:ind w:left="284" w:right="340"/>
        <w:jc w:val="center"/>
        <w:rPr>
          <w:rFonts w:ascii="Century Gothic" w:hAnsi="Century Gothic" w:cs="Tahoma"/>
          <w:color w:val="000000"/>
        </w:rPr>
      </w:pPr>
      <w:r w:rsidRPr="00702906">
        <w:rPr>
          <w:rFonts w:ascii="Century Gothic" w:hAnsi="Century Gothic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441325</wp:posOffset>
                </wp:positionV>
                <wp:extent cx="7099300" cy="140462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906" w:rsidRPr="004B2961" w:rsidRDefault="00702906" w:rsidP="00702906">
                            <w:pPr>
                              <w:spacing w:after="0"/>
                              <w:jc w:val="right"/>
                              <w:rPr>
                                <w:rFonts w:ascii="Century Schoolbook" w:hAnsi="Century Schoolbook" w:cs="Tahoma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</w:pPr>
                            <w:r w:rsidRPr="004B2961">
                              <w:rPr>
                                <w:rFonts w:ascii="Century Schoolbook" w:hAnsi="Century Schoolbook" w:cs="Tahoma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  <w:t xml:space="preserve">8-ая </w:t>
                            </w:r>
                            <w:r w:rsidR="00AF1A9F">
                              <w:rPr>
                                <w:rFonts w:ascii="Century Schoolbook" w:hAnsi="Century Schoolbook" w:cs="Tahoma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  <w:t xml:space="preserve">и 9-ая </w:t>
                            </w:r>
                            <w:r w:rsidRPr="004B2961">
                              <w:rPr>
                                <w:rFonts w:ascii="Century Schoolbook" w:hAnsi="Century Schoolbook" w:cs="Tahoma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  <w:t>ШКОЛА</w:t>
                            </w:r>
                            <w:r w:rsidR="00AF1A9F">
                              <w:rPr>
                                <w:rFonts w:ascii="Century Schoolbook" w:hAnsi="Century Schoolbook" w:cs="Tahoma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  <w:t xml:space="preserve"> ОФТАЛЬМОЛОГОВ</w:t>
                            </w:r>
                            <w:r w:rsidR="00AF1A9F">
                              <w:rPr>
                                <w:rFonts w:ascii="Century Schoolbook" w:hAnsi="Century Schoolbook" w:cs="Tahoma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  <w:br/>
                              <w:t>«АКТУАЛЬНЫЕ ВОПРОСЫ ОФТАЛЬМОЛОГИИ»</w:t>
                            </w:r>
                            <w:r w:rsidRPr="004B2961">
                              <w:rPr>
                                <w:rFonts w:ascii="Century Schoolbook" w:hAnsi="Century Schoolbook" w:cs="Tahoma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35pt;margin-top:34.75pt;width:55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" filled="f" stroked="f">
                <v:textbox style="mso-fit-shape-to-text:t">
                  <w:txbxContent>
                    <w:p w:rsidR="00702906" w:rsidRPr="004B2961" w:rsidRDefault="00702906" w:rsidP="00702906">
                      <w:pPr>
                        <w:spacing w:after="0"/>
                        <w:jc w:val="right"/>
                        <w:rPr>
                          <w:rFonts w:ascii="Century Schoolbook" w:hAnsi="Century Schoolbook" w:cs="Tahoma"/>
                          <w:b/>
                          <w:color w:val="2E74B5" w:themeColor="accent1" w:themeShade="BF"/>
                          <w:sz w:val="30"/>
                          <w:szCs w:val="30"/>
                        </w:rPr>
                      </w:pPr>
                      <w:r w:rsidRPr="004B2961">
                        <w:rPr>
                          <w:rFonts w:ascii="Century Schoolbook" w:hAnsi="Century Schoolbook" w:cs="Tahoma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t xml:space="preserve">8-ая </w:t>
                      </w:r>
                      <w:r w:rsidR="00AF1A9F">
                        <w:rPr>
                          <w:rFonts w:ascii="Century Schoolbook" w:hAnsi="Century Schoolbook" w:cs="Tahoma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t xml:space="preserve">и 9-ая </w:t>
                      </w:r>
                      <w:r w:rsidRPr="004B2961">
                        <w:rPr>
                          <w:rFonts w:ascii="Century Schoolbook" w:hAnsi="Century Schoolbook" w:cs="Tahoma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t>ШКОЛА</w:t>
                      </w:r>
                      <w:r w:rsidR="00AF1A9F">
                        <w:rPr>
                          <w:rFonts w:ascii="Century Schoolbook" w:hAnsi="Century Schoolbook" w:cs="Tahoma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t xml:space="preserve"> ОФТАЛЬМОЛОГОВ</w:t>
                      </w:r>
                      <w:r w:rsidR="00AF1A9F">
                        <w:rPr>
                          <w:rFonts w:ascii="Century Schoolbook" w:hAnsi="Century Schoolbook" w:cs="Tahoma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br/>
                        <w:t>«АКТУАЛЬНЫЕ ВОПРОСЫ ОФТАЛЬМОЛОГИИ»</w:t>
                      </w:r>
                      <w:r w:rsidRPr="004B2961">
                        <w:rPr>
                          <w:rFonts w:ascii="Century Schoolbook" w:hAnsi="Century Schoolbook" w:cs="Tahoma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906" w:rsidRPr="0023506A" w:rsidRDefault="00702906" w:rsidP="0023506A">
      <w:pPr>
        <w:spacing w:after="0" w:line="240" w:lineRule="auto"/>
        <w:ind w:left="284" w:right="340"/>
        <w:jc w:val="center"/>
        <w:rPr>
          <w:rFonts w:ascii="Century Gothic" w:hAnsi="Century Gothic" w:cs="Tahoma"/>
          <w:color w:val="000000"/>
        </w:rPr>
      </w:pPr>
    </w:p>
    <w:p w:rsidR="00031621" w:rsidRDefault="0079530F" w:rsidP="00031621">
      <w:pPr>
        <w:spacing w:after="0" w:line="240" w:lineRule="auto"/>
        <w:jc w:val="both"/>
        <w:rPr>
          <w:rFonts w:ascii="Century Schoolbook" w:hAnsi="Century Schoolbook" w:cs="Tahoma"/>
          <w:color w:val="000000" w:themeColor="text1"/>
        </w:rPr>
      </w:pPr>
      <w:r w:rsidRPr="00031621">
        <w:rPr>
          <w:rFonts w:ascii="Century Schoolbook" w:hAnsi="Century Schoolbook" w:cs="Tahoma"/>
          <w:color w:val="000000" w:themeColor="text1"/>
        </w:rPr>
        <w:t xml:space="preserve">Издательство «Ремедиум Приволжье» совместно </w:t>
      </w:r>
      <w:r w:rsidRPr="00031621">
        <w:rPr>
          <w:rFonts w:ascii="Century Schoolbook" w:hAnsi="Century Schoolbook" w:cs="Tahoma"/>
          <w:b/>
          <w:color w:val="000000" w:themeColor="text1"/>
        </w:rPr>
        <w:t xml:space="preserve">с Нижегородским отделением общества офтальмологов России </w:t>
      </w:r>
      <w:r w:rsidRPr="00031621">
        <w:rPr>
          <w:rFonts w:ascii="Century Schoolbook" w:hAnsi="Century Schoolbook" w:cs="Tahoma"/>
          <w:color w:val="000000" w:themeColor="text1"/>
        </w:rPr>
        <w:t>при поддержке Министерства здравоохранения Нижегородской области с 2015 года продолжает и расширяет тематику проведения информационно-образовательных школ для офтальмологов</w:t>
      </w:r>
      <w:r w:rsidRPr="00031621">
        <w:rPr>
          <w:rFonts w:ascii="Century Schoolbook" w:hAnsi="Century Schoolbook" w:cs="Tahoma"/>
          <w:b/>
          <w:color w:val="000000" w:themeColor="text1"/>
        </w:rPr>
        <w:t xml:space="preserve"> «Актуальные вопросы современной офтальмологии»</w:t>
      </w:r>
      <w:r w:rsidRPr="00031621">
        <w:rPr>
          <w:rFonts w:ascii="Century Schoolbook" w:hAnsi="Century Schoolbook" w:cs="Tahoma"/>
          <w:i/>
          <w:color w:val="000000" w:themeColor="text1"/>
        </w:rPr>
        <w:t xml:space="preserve"> </w:t>
      </w:r>
      <w:r w:rsidRPr="00031621">
        <w:rPr>
          <w:rFonts w:ascii="Century Schoolbook" w:hAnsi="Century Schoolbook" w:cs="Tahoma"/>
          <w:color w:val="000000" w:themeColor="text1"/>
        </w:rPr>
        <w:t xml:space="preserve">с целью повышения уровня профессиональной подготовки специалистов. </w:t>
      </w:r>
    </w:p>
    <w:p w:rsidR="00031621" w:rsidRDefault="00031621" w:rsidP="00031621">
      <w:pPr>
        <w:spacing w:after="0" w:line="240" w:lineRule="auto"/>
        <w:jc w:val="both"/>
        <w:rPr>
          <w:rFonts w:ascii="Century Schoolbook" w:hAnsi="Century Schoolbook" w:cs="Tahoma"/>
          <w:color w:val="000000" w:themeColor="text1"/>
        </w:rPr>
      </w:pPr>
    </w:p>
    <w:p w:rsidR="00AF1A9F" w:rsidRPr="00031621" w:rsidRDefault="00031621" w:rsidP="00031621">
      <w:pPr>
        <w:spacing w:after="0" w:line="240" w:lineRule="auto"/>
        <w:jc w:val="center"/>
        <w:rPr>
          <w:rFonts w:ascii="Century Schoolbook" w:hAnsi="Century Schoolbook" w:cs="Tahoma"/>
          <w:color w:val="000000" w:themeColor="text1"/>
          <w:sz w:val="24"/>
        </w:rPr>
      </w:pPr>
      <w:r w:rsidRPr="00031621">
        <w:rPr>
          <w:rFonts w:ascii="Century Schoolbook" w:hAnsi="Century Schoolbook" w:cs="Tahoma"/>
          <w:bCs/>
          <w:iCs/>
          <w:color w:val="000000" w:themeColor="text1"/>
          <w:sz w:val="24"/>
        </w:rPr>
        <w:t xml:space="preserve">К УЧАСТИЮ В КОНФЕРЕНЦИИ </w:t>
      </w:r>
      <w:r w:rsidRPr="00031621">
        <w:rPr>
          <w:rFonts w:ascii="Century Schoolbook" w:hAnsi="Century Schoolbook" w:cs="Tahoma"/>
          <w:b/>
          <w:bCs/>
          <w:iCs/>
          <w:color w:val="000000" w:themeColor="text1"/>
          <w:sz w:val="24"/>
        </w:rPr>
        <w:t>ПРИГЛАШАЮТСЯ</w:t>
      </w:r>
      <w:r w:rsidRPr="00031621">
        <w:rPr>
          <w:rFonts w:ascii="Century Schoolbook" w:hAnsi="Century Schoolbook" w:cs="Tahoma"/>
          <w:bCs/>
          <w:iCs/>
          <w:color w:val="000000" w:themeColor="text1"/>
          <w:sz w:val="24"/>
        </w:rPr>
        <w:t xml:space="preserve">: </w:t>
      </w:r>
      <w:r w:rsidRPr="00031621">
        <w:rPr>
          <w:rFonts w:ascii="Century Schoolbook" w:hAnsi="Century Schoolbook" w:cs="Tahoma"/>
          <w:b/>
          <w:bCs/>
          <w:iCs/>
          <w:color w:val="000000" w:themeColor="text1"/>
          <w:sz w:val="24"/>
        </w:rPr>
        <w:t>ОФТАЛЬМОЛОГИ</w:t>
      </w:r>
      <w:r w:rsidRPr="00031621">
        <w:rPr>
          <w:rFonts w:ascii="Century Schoolbook" w:hAnsi="Century Schoolbook" w:cs="Tahoma"/>
          <w:bCs/>
          <w:iCs/>
          <w:color w:val="000000" w:themeColor="text1"/>
          <w:sz w:val="24"/>
        </w:rPr>
        <w:t xml:space="preserve"> И ДРУГИЕ</w:t>
      </w:r>
      <w:r>
        <w:rPr>
          <w:rFonts w:ascii="Century Schoolbook" w:hAnsi="Century Schoolbook" w:cs="Tahoma"/>
          <w:bCs/>
          <w:iCs/>
          <w:color w:val="000000" w:themeColor="text1"/>
          <w:sz w:val="24"/>
        </w:rPr>
        <w:t xml:space="preserve"> ЗАИНТЕРЕСОВАННЫЕ СПЕЦИАЛИСТЫ НИЖЕГОРОДСКОЙ ОБЛАСТИ</w:t>
      </w:r>
    </w:p>
    <w:p w:rsidR="0023506A" w:rsidRPr="00C8747E" w:rsidRDefault="0023506A" w:rsidP="00702906">
      <w:pPr>
        <w:pStyle w:val="3"/>
        <w:tabs>
          <w:tab w:val="left" w:pos="10490"/>
        </w:tabs>
        <w:ind w:right="-1"/>
        <w:rPr>
          <w:rFonts w:ascii="Century Gothic" w:hAnsi="Century Gothic" w:cs="Tahoma"/>
          <w:color w:val="000000" w:themeColor="text1"/>
          <w:szCs w:val="24"/>
        </w:rPr>
      </w:pPr>
    </w:p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1"/>
        <w:gridCol w:w="2409"/>
        <w:gridCol w:w="2835"/>
      </w:tblGrid>
      <w:tr w:rsidR="0023506A" w:rsidRPr="00C8747E" w:rsidTr="00630235">
        <w:tc>
          <w:tcPr>
            <w:tcW w:w="5671" w:type="dxa"/>
          </w:tcPr>
          <w:p w:rsidR="0023506A" w:rsidRPr="00031621" w:rsidRDefault="00AF1A9F" w:rsidP="00891E0F">
            <w:pPr>
              <w:pStyle w:val="3"/>
              <w:tabs>
                <w:tab w:val="left" w:pos="10490"/>
              </w:tabs>
              <w:ind w:right="-1"/>
              <w:jc w:val="center"/>
              <w:rPr>
                <w:rFonts w:ascii="Century Schoolbook" w:hAnsi="Century Schoolbook" w:cs="Tahoma"/>
                <w:b/>
                <w:color w:val="2E74B5"/>
                <w:sz w:val="30"/>
                <w:szCs w:val="30"/>
                <w:lang w:val="ru-RU"/>
              </w:rPr>
            </w:pPr>
            <w:r w:rsidRPr="00031621">
              <w:rPr>
                <w:rFonts w:ascii="Century Schoolbook" w:hAnsi="Century Schoolbook" w:cs="Tahoma"/>
                <w:b/>
                <w:color w:val="2E74B5"/>
                <w:sz w:val="30"/>
                <w:szCs w:val="30"/>
                <w:lang w:val="ru-RU"/>
              </w:rPr>
              <w:t>ТЕМА ШКОЛЫ</w:t>
            </w:r>
          </w:p>
        </w:tc>
        <w:tc>
          <w:tcPr>
            <w:tcW w:w="2409" w:type="dxa"/>
          </w:tcPr>
          <w:p w:rsidR="0023506A" w:rsidRPr="004B2961" w:rsidRDefault="0023506A" w:rsidP="00891E0F">
            <w:pPr>
              <w:pStyle w:val="3"/>
              <w:tabs>
                <w:tab w:val="left" w:pos="10490"/>
              </w:tabs>
              <w:ind w:right="-1"/>
              <w:jc w:val="center"/>
              <w:rPr>
                <w:rFonts w:ascii="Century Schoolbook" w:hAnsi="Century Schoolbook" w:cs="Tahoma"/>
                <w:b/>
                <w:color w:val="2E74B5" w:themeColor="accent1" w:themeShade="BF"/>
                <w:sz w:val="30"/>
                <w:szCs w:val="30"/>
                <w:lang w:val="ru-RU"/>
              </w:rPr>
            </w:pPr>
            <w:r w:rsidRPr="004B2961">
              <w:rPr>
                <w:rFonts w:ascii="Century Schoolbook" w:hAnsi="Century Schoolbook" w:cs="Tahoma"/>
                <w:b/>
                <w:color w:val="2E74B5" w:themeColor="accent1" w:themeShade="BF"/>
                <w:sz w:val="30"/>
                <w:szCs w:val="30"/>
                <w:lang w:val="ru-RU"/>
              </w:rPr>
              <w:t>КОГДА?</w:t>
            </w:r>
          </w:p>
        </w:tc>
        <w:tc>
          <w:tcPr>
            <w:tcW w:w="2835" w:type="dxa"/>
          </w:tcPr>
          <w:p w:rsidR="0023506A" w:rsidRPr="004B2961" w:rsidRDefault="0023506A" w:rsidP="00891E0F">
            <w:pPr>
              <w:pStyle w:val="3"/>
              <w:tabs>
                <w:tab w:val="left" w:pos="10490"/>
              </w:tabs>
              <w:ind w:right="-1"/>
              <w:jc w:val="center"/>
              <w:rPr>
                <w:rFonts w:ascii="Century Schoolbook" w:hAnsi="Century Schoolbook" w:cs="Tahoma"/>
                <w:b/>
                <w:color w:val="2E74B5" w:themeColor="accent1" w:themeShade="BF"/>
                <w:sz w:val="30"/>
                <w:szCs w:val="30"/>
                <w:lang w:val="ru-RU"/>
              </w:rPr>
            </w:pPr>
            <w:r w:rsidRPr="004B2961">
              <w:rPr>
                <w:rFonts w:ascii="Century Schoolbook" w:hAnsi="Century Schoolbook" w:cs="Tahoma"/>
                <w:b/>
                <w:color w:val="2E74B5" w:themeColor="accent1" w:themeShade="BF"/>
                <w:sz w:val="30"/>
                <w:szCs w:val="30"/>
                <w:lang w:val="ru-RU"/>
              </w:rPr>
              <w:t>ГДЕ?</w:t>
            </w:r>
          </w:p>
        </w:tc>
      </w:tr>
      <w:tr w:rsidR="00AF1A9F" w:rsidRPr="00031621" w:rsidTr="00630235">
        <w:tc>
          <w:tcPr>
            <w:tcW w:w="5671" w:type="dxa"/>
          </w:tcPr>
          <w:p w:rsidR="00AF1A9F" w:rsidRDefault="00AF1A9F" w:rsidP="00AF1A9F">
            <w:pPr>
              <w:spacing w:after="0" w:line="240" w:lineRule="auto"/>
              <w:rPr>
                <w:rFonts w:ascii="Century Schoolbook" w:hAnsi="Century Schoolbook" w:cs="Tahoma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Century Schoolbook" w:hAnsi="Century Schoolbook" w:cs="Tahoma"/>
                <w:bCs/>
                <w:iCs/>
                <w:color w:val="000000" w:themeColor="text1"/>
                <w:sz w:val="26"/>
                <w:szCs w:val="26"/>
              </w:rPr>
              <w:t>8-ая школа:</w:t>
            </w:r>
          </w:p>
          <w:p w:rsidR="00AF1A9F" w:rsidRPr="00031621" w:rsidRDefault="00AF1A9F" w:rsidP="00AF1A9F">
            <w:pPr>
              <w:spacing w:after="0" w:line="240" w:lineRule="auto"/>
              <w:rPr>
                <w:rFonts w:ascii="Century Schoolbook" w:hAnsi="Century Schoolbook" w:cs="Tahoma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31621">
              <w:rPr>
                <w:rFonts w:ascii="Century Schoolbook" w:hAnsi="Century Schoolbook" w:cs="Tahoma"/>
                <w:b/>
                <w:bCs/>
                <w:iCs/>
                <w:color w:val="2E74B5"/>
                <w:sz w:val="26"/>
                <w:szCs w:val="26"/>
              </w:rPr>
              <w:t>СОВРЕМЕННЫЕ МЕТОДЫ ДИАГНОСТИКИ И ЛЕЧЕНИЯ СКЛЕРОТИЧЕСКИХ И ЭКСУДАТИВНО-ГЕМОРРАГИЧЕСКИХ ЗАБОЛЕВАНИЙ МАКУЛЯРНОЙ ОБЛАСТИ СЕ</w:t>
            </w:r>
            <w:r w:rsidR="00722BFD">
              <w:rPr>
                <w:rFonts w:ascii="Century Schoolbook" w:hAnsi="Century Schoolbook" w:cs="Tahoma"/>
                <w:b/>
                <w:bCs/>
                <w:iCs/>
                <w:color w:val="2E74B5"/>
                <w:sz w:val="26"/>
                <w:szCs w:val="26"/>
              </w:rPr>
              <w:t>Т</w:t>
            </w:r>
            <w:r w:rsidRPr="00031621">
              <w:rPr>
                <w:rFonts w:ascii="Century Schoolbook" w:hAnsi="Century Schoolbook" w:cs="Tahoma"/>
                <w:b/>
                <w:bCs/>
                <w:iCs/>
                <w:color w:val="2E74B5"/>
                <w:sz w:val="26"/>
                <w:szCs w:val="26"/>
              </w:rPr>
              <w:t>ЧАТКИ</w:t>
            </w:r>
          </w:p>
        </w:tc>
        <w:tc>
          <w:tcPr>
            <w:tcW w:w="2409" w:type="dxa"/>
          </w:tcPr>
          <w:p w:rsidR="00AF1A9F" w:rsidRPr="00AF1A9F" w:rsidRDefault="00AF1A9F" w:rsidP="00891E0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 w:themeColor="text1"/>
                <w:sz w:val="28"/>
                <w:szCs w:val="34"/>
              </w:rPr>
            </w:pPr>
            <w:r w:rsidRPr="00AF1A9F">
              <w:rPr>
                <w:rFonts w:ascii="Century Schoolbook" w:hAnsi="Century Schoolbook"/>
                <w:b/>
                <w:color w:val="000000" w:themeColor="text1"/>
                <w:sz w:val="28"/>
                <w:szCs w:val="34"/>
              </w:rPr>
              <w:t>20 ФЕВРАЛЯ</w:t>
            </w:r>
          </w:p>
          <w:p w:rsidR="00AF1A9F" w:rsidRPr="00AF1A9F" w:rsidRDefault="00AF1A9F" w:rsidP="00891E0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 w:themeColor="text1"/>
                <w:sz w:val="28"/>
                <w:szCs w:val="34"/>
              </w:rPr>
            </w:pPr>
            <w:r w:rsidRPr="00AF1A9F">
              <w:rPr>
                <w:rFonts w:ascii="Century Schoolbook" w:hAnsi="Century Schoolbook"/>
                <w:b/>
                <w:color w:val="000000" w:themeColor="text1"/>
                <w:sz w:val="28"/>
                <w:szCs w:val="34"/>
              </w:rPr>
              <w:t>2020 ГОД</w:t>
            </w:r>
          </w:p>
          <w:p w:rsidR="00AF1A9F" w:rsidRPr="00C8747E" w:rsidRDefault="00AF1A9F" w:rsidP="00891E0F">
            <w:pPr>
              <w:pStyle w:val="3"/>
              <w:tabs>
                <w:tab w:val="left" w:pos="10490"/>
              </w:tabs>
              <w:ind w:right="-1"/>
              <w:jc w:val="center"/>
              <w:rPr>
                <w:rFonts w:ascii="Century Schoolbook" w:hAnsi="Century Schoolbook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F1A9F" w:rsidRDefault="00AF1A9F" w:rsidP="00891E0F">
            <w:pPr>
              <w:pStyle w:val="3"/>
              <w:tabs>
                <w:tab w:val="left" w:pos="10490"/>
              </w:tabs>
              <w:ind w:right="-1"/>
              <w:jc w:val="center"/>
              <w:rPr>
                <w:rFonts w:ascii="Century Schoolbook" w:hAnsi="Century Schoolbook" w:cs="Tahoma"/>
                <w:color w:val="000000" w:themeColor="text1"/>
                <w:sz w:val="26"/>
                <w:szCs w:val="26"/>
                <w:lang w:val="ru-RU"/>
              </w:rPr>
            </w:pPr>
          </w:p>
          <w:p w:rsidR="00AF1A9F" w:rsidRDefault="00AF1A9F" w:rsidP="00891E0F">
            <w:pPr>
              <w:pStyle w:val="3"/>
              <w:tabs>
                <w:tab w:val="left" w:pos="10490"/>
              </w:tabs>
              <w:ind w:right="-1"/>
              <w:jc w:val="center"/>
              <w:rPr>
                <w:rFonts w:ascii="Century Schoolbook" w:hAnsi="Century Schoolbook" w:cs="Tahoma"/>
                <w:color w:val="000000" w:themeColor="text1"/>
                <w:sz w:val="26"/>
                <w:szCs w:val="26"/>
                <w:lang w:val="ru-RU"/>
              </w:rPr>
            </w:pPr>
          </w:p>
          <w:p w:rsidR="00031621" w:rsidRDefault="00031621" w:rsidP="00891E0F">
            <w:pPr>
              <w:pStyle w:val="3"/>
              <w:tabs>
                <w:tab w:val="left" w:pos="10490"/>
              </w:tabs>
              <w:ind w:right="-1"/>
              <w:jc w:val="center"/>
              <w:rPr>
                <w:rFonts w:ascii="Century Schoolbook" w:hAnsi="Century Schoolbook" w:cs="Tahoma"/>
                <w:color w:val="000000" w:themeColor="text1"/>
                <w:sz w:val="26"/>
                <w:szCs w:val="26"/>
                <w:lang w:val="ru-RU"/>
              </w:rPr>
            </w:pPr>
          </w:p>
          <w:p w:rsidR="00031621" w:rsidRPr="00031621" w:rsidRDefault="00AF1A9F" w:rsidP="00031621">
            <w:pPr>
              <w:pStyle w:val="3"/>
              <w:tabs>
                <w:tab w:val="left" w:pos="10490"/>
              </w:tabs>
              <w:ind w:right="-1"/>
              <w:jc w:val="left"/>
              <w:rPr>
                <w:rFonts w:ascii="Century Schoolbook" w:hAnsi="Century Schoolbook" w:cs="Tahoma"/>
                <w:color w:val="000000" w:themeColor="text1"/>
                <w:szCs w:val="24"/>
              </w:rPr>
            </w:pPr>
            <w:r w:rsidRPr="00031621">
              <w:rPr>
                <w:rFonts w:ascii="Century Schoolbook" w:hAnsi="Century Schoolbook" w:cs="Tahoma"/>
                <w:color w:val="000000" w:themeColor="text1"/>
                <w:szCs w:val="24"/>
                <w:lang w:val="ru-RU"/>
              </w:rPr>
              <w:t>г.</w:t>
            </w:r>
            <w:r w:rsidR="00031621" w:rsidRPr="00031621">
              <w:rPr>
                <w:rFonts w:ascii="Century Schoolbook" w:hAnsi="Century Schoolbook" w:cs="Tahoma"/>
                <w:color w:val="000000" w:themeColor="text1"/>
                <w:szCs w:val="24"/>
              </w:rPr>
              <w:t>Н.</w:t>
            </w:r>
            <w:r w:rsidR="00031621" w:rsidRPr="00031621">
              <w:rPr>
                <w:rFonts w:ascii="Century Schoolbook" w:hAnsi="Century Schoolbook" w:cs="Tahoma"/>
                <w:color w:val="000000" w:themeColor="text1"/>
                <w:szCs w:val="24"/>
                <w:lang w:val="ru-RU"/>
              </w:rPr>
              <w:t>Новгород</w:t>
            </w:r>
            <w:r w:rsidR="00031621">
              <w:rPr>
                <w:rFonts w:ascii="Century Schoolbook" w:hAnsi="Century Schoolbook" w:cs="Tahoma"/>
                <w:color w:val="000000" w:themeColor="text1"/>
                <w:szCs w:val="24"/>
              </w:rPr>
              <w:t xml:space="preserve">, проспект Гагарина </w:t>
            </w:r>
            <w:r w:rsidRPr="00031621">
              <w:rPr>
                <w:rFonts w:ascii="Century Schoolbook" w:hAnsi="Century Schoolbook" w:cs="Tahoma"/>
                <w:color w:val="000000" w:themeColor="text1"/>
                <w:szCs w:val="24"/>
              </w:rPr>
              <w:t xml:space="preserve">27, </w:t>
            </w:r>
          </w:p>
          <w:p w:rsidR="00AF1A9F" w:rsidRPr="00031621" w:rsidRDefault="00AF1A9F" w:rsidP="00031621">
            <w:pPr>
              <w:pStyle w:val="3"/>
              <w:tabs>
                <w:tab w:val="left" w:pos="10490"/>
              </w:tabs>
              <w:ind w:right="-1"/>
              <w:jc w:val="left"/>
              <w:rPr>
                <w:rFonts w:ascii="Century Schoolbook" w:hAnsi="Century Schoolbook" w:cs="Tahoma"/>
                <w:b/>
                <w:color w:val="000000" w:themeColor="text1"/>
                <w:szCs w:val="24"/>
              </w:rPr>
            </w:pPr>
            <w:r w:rsidRPr="00031621">
              <w:rPr>
                <w:rFonts w:ascii="Century Schoolbook" w:hAnsi="Century Schoolbook" w:cs="Tahoma"/>
                <w:b/>
                <w:color w:val="000000" w:themeColor="text1"/>
                <w:szCs w:val="24"/>
              </w:rPr>
              <w:t>конгресс-центр «Ока», зал «1 этаж»</w:t>
            </w:r>
          </w:p>
        </w:tc>
      </w:tr>
      <w:tr w:rsidR="00AF1A9F" w:rsidRPr="00C8747E" w:rsidTr="00630235">
        <w:tc>
          <w:tcPr>
            <w:tcW w:w="5671" w:type="dxa"/>
          </w:tcPr>
          <w:p w:rsidR="00AF1A9F" w:rsidRDefault="00AF1A9F" w:rsidP="00BD5E1F">
            <w:pPr>
              <w:spacing w:after="0" w:line="240" w:lineRule="auto"/>
              <w:rPr>
                <w:rFonts w:ascii="Century Schoolbook" w:hAnsi="Century Schoolbook" w:cs="Tahoma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Century Schoolbook" w:hAnsi="Century Schoolbook" w:cs="Tahoma"/>
                <w:bCs/>
                <w:iCs/>
                <w:color w:val="000000" w:themeColor="text1"/>
                <w:sz w:val="26"/>
                <w:szCs w:val="26"/>
              </w:rPr>
              <w:t xml:space="preserve">9-ая школа: </w:t>
            </w:r>
            <w:r w:rsidRPr="00AF1A9F">
              <w:rPr>
                <w:rFonts w:ascii="Century Schoolbook" w:hAnsi="Century Schoolbook" w:cs="Tahoma"/>
                <w:bCs/>
                <w:i/>
                <w:iCs/>
                <w:color w:val="000000" w:themeColor="text1"/>
                <w:sz w:val="26"/>
                <w:szCs w:val="26"/>
              </w:rPr>
              <w:t xml:space="preserve">ТЕМА </w:t>
            </w:r>
            <w:r w:rsidR="00BD5E1F">
              <w:rPr>
                <w:rFonts w:ascii="Century Schoolbook" w:hAnsi="Century Schoolbook" w:cs="Tahoma"/>
                <w:bCs/>
                <w:i/>
                <w:iCs/>
                <w:color w:val="000000" w:themeColor="text1"/>
                <w:sz w:val="26"/>
                <w:szCs w:val="26"/>
              </w:rPr>
              <w:t>В РАЗРАБОТКЕ</w:t>
            </w:r>
          </w:p>
        </w:tc>
        <w:tc>
          <w:tcPr>
            <w:tcW w:w="2409" w:type="dxa"/>
          </w:tcPr>
          <w:p w:rsidR="00AF1A9F" w:rsidRPr="00AF1A9F" w:rsidRDefault="00AF1A9F" w:rsidP="00891E0F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 w:themeColor="text1"/>
                <w:sz w:val="28"/>
                <w:szCs w:val="34"/>
              </w:rPr>
            </w:pPr>
            <w:r>
              <w:rPr>
                <w:rFonts w:ascii="Century Schoolbook" w:hAnsi="Century Schoolbook"/>
                <w:b/>
                <w:color w:val="000000" w:themeColor="text1"/>
                <w:sz w:val="28"/>
                <w:szCs w:val="34"/>
              </w:rPr>
              <w:t>17 СЕНТЯБРЯ 2020 ГОД</w:t>
            </w:r>
          </w:p>
        </w:tc>
        <w:tc>
          <w:tcPr>
            <w:tcW w:w="2835" w:type="dxa"/>
            <w:vMerge/>
          </w:tcPr>
          <w:p w:rsidR="00AF1A9F" w:rsidRPr="004B2961" w:rsidRDefault="00AF1A9F" w:rsidP="00891E0F">
            <w:pPr>
              <w:pStyle w:val="3"/>
              <w:tabs>
                <w:tab w:val="left" w:pos="10490"/>
              </w:tabs>
              <w:ind w:right="-1"/>
              <w:jc w:val="center"/>
              <w:rPr>
                <w:rFonts w:ascii="Century Schoolbook" w:hAnsi="Century Schoolbook" w:cs="Tahoma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3506A" w:rsidRPr="00891E0F" w:rsidRDefault="0023506A" w:rsidP="00702906">
      <w:pPr>
        <w:pStyle w:val="3"/>
        <w:tabs>
          <w:tab w:val="left" w:pos="10490"/>
        </w:tabs>
        <w:ind w:right="-1"/>
        <w:rPr>
          <w:rFonts w:ascii="Century Gothic" w:hAnsi="Century Gothic" w:cs="Tahoma"/>
          <w:color w:val="000000" w:themeColor="text1"/>
          <w:szCs w:val="24"/>
        </w:rPr>
      </w:pPr>
    </w:p>
    <w:p w:rsidR="00702906" w:rsidRDefault="00891E0F" w:rsidP="00891E0F">
      <w:pPr>
        <w:pStyle w:val="3"/>
        <w:tabs>
          <w:tab w:val="left" w:pos="10490"/>
        </w:tabs>
        <w:ind w:right="-1"/>
        <w:rPr>
          <w:rFonts w:ascii="Century Schoolbook" w:hAnsi="Century Schoolbook" w:cs="Tahoma"/>
          <w:b/>
          <w:color w:val="000000" w:themeColor="text1"/>
          <w:szCs w:val="24"/>
        </w:rPr>
      </w:pPr>
      <w:r w:rsidRPr="00C8747E">
        <w:rPr>
          <w:rFonts w:ascii="Century Schoolbook" w:hAnsi="Century Schoolbook" w:cs="Tahoma"/>
          <w:b/>
          <w:color w:val="000000" w:themeColor="text1"/>
          <w:szCs w:val="24"/>
        </w:rPr>
        <w:t>Модератор</w:t>
      </w:r>
      <w:r w:rsidRPr="00C8747E">
        <w:rPr>
          <w:rFonts w:ascii="Century Schoolbook" w:hAnsi="Century Schoolbook" w:cs="Tahoma"/>
          <w:color w:val="000000" w:themeColor="text1"/>
          <w:szCs w:val="24"/>
        </w:rPr>
        <w:t xml:space="preserve"> главный внештатный специалист-офтальмолог МЗ Нижегородской области, директор Нижегородского областного центра лазерной микрохирургии глаза, председатель нижегородского отделения общества офтальмологов РФ, доцент кафедры офтальмологии медико-хирургического центра им. Н.И.</w:t>
      </w:r>
      <w:r w:rsidR="00CA6A1C">
        <w:rPr>
          <w:rFonts w:ascii="Century Schoolbook" w:hAnsi="Century Schoolbook" w:cs="Tahoma"/>
          <w:color w:val="000000" w:themeColor="text1"/>
          <w:szCs w:val="24"/>
          <w:lang w:val="ru-RU"/>
        </w:rPr>
        <w:t xml:space="preserve"> </w:t>
      </w:r>
      <w:r w:rsidRPr="00C8747E">
        <w:rPr>
          <w:rFonts w:ascii="Century Schoolbook" w:hAnsi="Century Schoolbook" w:cs="Tahoma"/>
          <w:color w:val="000000" w:themeColor="text1"/>
          <w:szCs w:val="24"/>
        </w:rPr>
        <w:t xml:space="preserve">Пирогова (Москва), к.м.н. - </w:t>
      </w:r>
      <w:proofErr w:type="spellStart"/>
      <w:r w:rsidRPr="00C8747E">
        <w:rPr>
          <w:rFonts w:ascii="Century Schoolbook" w:hAnsi="Century Schoolbook" w:cs="Tahoma"/>
          <w:b/>
          <w:color w:val="000000" w:themeColor="text1"/>
          <w:szCs w:val="24"/>
        </w:rPr>
        <w:t>Мазунин</w:t>
      </w:r>
      <w:proofErr w:type="spellEnd"/>
      <w:r w:rsidRPr="00C8747E">
        <w:rPr>
          <w:rFonts w:ascii="Century Schoolbook" w:hAnsi="Century Schoolbook" w:cs="Tahoma"/>
          <w:b/>
          <w:color w:val="000000" w:themeColor="text1"/>
          <w:szCs w:val="24"/>
        </w:rPr>
        <w:t xml:space="preserve"> И.Ю.</w:t>
      </w:r>
    </w:p>
    <w:p w:rsidR="004B2961" w:rsidRDefault="004B2961" w:rsidP="00891E0F">
      <w:pPr>
        <w:pStyle w:val="3"/>
        <w:tabs>
          <w:tab w:val="left" w:pos="10490"/>
        </w:tabs>
        <w:ind w:right="-1"/>
        <w:rPr>
          <w:rFonts w:ascii="Century Schoolbook" w:hAnsi="Century Schoolbook" w:cs="Tahoma"/>
          <w:b/>
          <w:color w:val="000000" w:themeColor="text1"/>
          <w:szCs w:val="24"/>
        </w:rPr>
      </w:pPr>
      <w:r>
        <w:rPr>
          <w:rFonts w:ascii="Century Gothic" w:hAnsi="Century Gothic" w:cs="Tahoma"/>
          <w:b/>
          <w:noProof/>
          <w:color w:val="000000" w:themeColor="text1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156210</wp:posOffset>
                </wp:positionV>
                <wp:extent cx="6058535" cy="1007745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A3" w:rsidRPr="004B2961" w:rsidRDefault="00EE6AA3" w:rsidP="00EE6AA3">
                            <w:pPr>
                              <w:spacing w:after="0" w:line="240" w:lineRule="auto"/>
                              <w:ind w:right="26"/>
                              <w:rPr>
                                <w:rFonts w:ascii="Century Schoolbook" w:hAnsi="Century Schoolbook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4B2961">
                              <w:rPr>
                                <w:rFonts w:ascii="Century Schoolbook" w:hAnsi="Century Schoolbook" w:cs="Tahoma"/>
                                <w:b/>
                                <w:sz w:val="26"/>
                                <w:szCs w:val="26"/>
                              </w:rPr>
                              <w:t>КОНТРОЛЬНЫЕ ДАТЫ</w:t>
                            </w:r>
                          </w:p>
                          <w:p w:rsidR="00EE6AA3" w:rsidRPr="00C8747E" w:rsidRDefault="0080596A" w:rsidP="00EE6AA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Schoolbook" w:hAnsi="Century Schoolbook" w:cs="Tahoma"/>
                                <w:b/>
                                <w:sz w:val="26"/>
                                <w:szCs w:val="26"/>
                              </w:rPr>
                              <w:t xml:space="preserve">1 декабря </w:t>
                            </w:r>
                            <w:r w:rsidR="00EE6AA3" w:rsidRPr="00C8747E">
                              <w:rPr>
                                <w:rFonts w:ascii="Century Schoolbook" w:hAnsi="Century Schoolbook" w:cs="Tahoma"/>
                                <w:b/>
                                <w:sz w:val="26"/>
                                <w:szCs w:val="26"/>
                              </w:rPr>
                              <w:t>2019</w:t>
                            </w:r>
                            <w:r w:rsidR="00EE6AA3" w:rsidRPr="00C8747E">
                              <w:rPr>
                                <w:rFonts w:ascii="Century Schoolbook" w:hAnsi="Century Schoolbook" w:cs="Tahoma"/>
                                <w:sz w:val="26"/>
                                <w:szCs w:val="26"/>
                              </w:rPr>
                              <w:t xml:space="preserve"> – окончание приема заявок на участие с докладом</w:t>
                            </w:r>
                          </w:p>
                          <w:p w:rsidR="00EE6AA3" w:rsidRDefault="00EE6AA3" w:rsidP="00EE6AA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6"/>
                                <w:szCs w:val="26"/>
                              </w:rPr>
                            </w:pPr>
                            <w:r w:rsidRPr="00C8747E">
                              <w:rPr>
                                <w:rFonts w:ascii="Century Schoolbook" w:hAnsi="Century Schoolbook" w:cs="Tahoma"/>
                                <w:b/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="004B2961" w:rsidRPr="00C8747E">
                              <w:rPr>
                                <w:rFonts w:ascii="Century Schoolbook" w:hAnsi="Century Schoolbook" w:cs="Tahoma"/>
                                <w:b/>
                                <w:sz w:val="26"/>
                                <w:szCs w:val="26"/>
                              </w:rPr>
                              <w:t>февраля 2020</w:t>
                            </w:r>
                            <w:r w:rsidRPr="00C8747E">
                              <w:rPr>
                                <w:rFonts w:ascii="Century Schoolbook" w:hAnsi="Century Schoolbook" w:cs="Tahoma"/>
                                <w:sz w:val="26"/>
                                <w:szCs w:val="26"/>
                              </w:rPr>
                              <w:t xml:space="preserve"> – окончание срока приема заявок на участие в качестве слушателя</w:t>
                            </w:r>
                          </w:p>
                          <w:p w:rsidR="00FC7A23" w:rsidRPr="00FC7A23" w:rsidRDefault="00FC7A23" w:rsidP="00FC7A23">
                            <w:pPr>
                              <w:pStyle w:val="a6"/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12"/>
                                <w:szCs w:val="26"/>
                              </w:rPr>
                            </w:pPr>
                          </w:p>
                          <w:p w:rsidR="004B2961" w:rsidRPr="004B2961" w:rsidRDefault="004B2961" w:rsidP="004B2961">
                            <w:pPr>
                              <w:spacing w:after="0" w:line="240" w:lineRule="auto"/>
                              <w:rPr>
                                <w:rFonts w:ascii="Century Schoolbook" w:hAnsi="Century Schoolbook" w:cs="Tahoma"/>
                                <w:sz w:val="26"/>
                                <w:szCs w:val="26"/>
                              </w:rPr>
                            </w:pPr>
                            <w:r w:rsidRPr="004B2961">
                              <w:rPr>
                                <w:rFonts w:ascii="Century Schoolbook" w:hAnsi="Century Schoolbook" w:cs="Tahoma"/>
                                <w:b/>
                                <w:sz w:val="26"/>
                                <w:szCs w:val="26"/>
                              </w:rPr>
                              <w:t>ОБЯЗАТЕЛЬНА ПРЕДВАРИТЕЛЬНАЯ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8" type="#_x0000_t202" style="position:absolute;left:0;text-align:left;margin-left:70.1pt;margin-top:12.3pt;width:477.05pt;height:79.3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" filled="f" stroked="f">
                <v:textbox style="mso-fit-shape-to-text:t">
                  <w:txbxContent>
                    <w:p w:rsidR="00EE6AA3" w:rsidRPr="004B2961" w:rsidRDefault="00EE6AA3" w:rsidP="00EE6AA3">
                      <w:pPr>
                        <w:spacing w:after="0" w:line="240" w:lineRule="auto"/>
                        <w:ind w:right="26"/>
                        <w:rPr>
                          <w:rFonts w:ascii="Century Schoolbook" w:hAnsi="Century Schoolbook" w:cs="Tahoma"/>
                          <w:b/>
                          <w:sz w:val="26"/>
                          <w:szCs w:val="26"/>
                        </w:rPr>
                      </w:pPr>
                      <w:r w:rsidRPr="004B2961">
                        <w:rPr>
                          <w:rFonts w:ascii="Century Schoolbook" w:hAnsi="Century Schoolbook" w:cs="Tahoma"/>
                          <w:b/>
                          <w:sz w:val="26"/>
                          <w:szCs w:val="26"/>
                        </w:rPr>
                        <w:t>КОНТРОЛЬНЫЕ ДАТЫ</w:t>
                      </w:r>
                    </w:p>
                    <w:p w:rsidR="00EE6AA3" w:rsidRPr="00C8747E" w:rsidRDefault="0080596A" w:rsidP="00EE6AA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Schoolbook" w:hAnsi="Century Schoolbook" w:cs="Tahoma"/>
                          <w:sz w:val="26"/>
                          <w:szCs w:val="26"/>
                        </w:rPr>
                      </w:pPr>
                      <w:r>
                        <w:rPr>
                          <w:rFonts w:ascii="Century Schoolbook" w:hAnsi="Century Schoolbook" w:cs="Tahoma"/>
                          <w:b/>
                          <w:sz w:val="26"/>
                          <w:szCs w:val="26"/>
                        </w:rPr>
                        <w:t xml:space="preserve">1 декабря </w:t>
                      </w:r>
                      <w:r w:rsidR="00EE6AA3" w:rsidRPr="00C8747E">
                        <w:rPr>
                          <w:rFonts w:ascii="Century Schoolbook" w:hAnsi="Century Schoolbook" w:cs="Tahoma"/>
                          <w:b/>
                          <w:sz w:val="26"/>
                          <w:szCs w:val="26"/>
                        </w:rPr>
                        <w:t>2019</w:t>
                      </w:r>
                      <w:r w:rsidR="00EE6AA3" w:rsidRPr="00C8747E">
                        <w:rPr>
                          <w:rFonts w:ascii="Century Schoolbook" w:hAnsi="Century Schoolbook" w:cs="Tahoma"/>
                          <w:sz w:val="26"/>
                          <w:szCs w:val="26"/>
                        </w:rPr>
                        <w:t xml:space="preserve"> – окончание приема заявок на участие с докладом</w:t>
                      </w:r>
                    </w:p>
                    <w:p w:rsidR="00EE6AA3" w:rsidRDefault="00EE6AA3" w:rsidP="00EE6AA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Schoolbook" w:hAnsi="Century Schoolbook" w:cs="Tahoma"/>
                          <w:sz w:val="26"/>
                          <w:szCs w:val="26"/>
                        </w:rPr>
                      </w:pPr>
                      <w:r w:rsidRPr="00C8747E">
                        <w:rPr>
                          <w:rFonts w:ascii="Century Schoolbook" w:hAnsi="Century Schoolbook" w:cs="Tahoma"/>
                          <w:b/>
                          <w:sz w:val="26"/>
                          <w:szCs w:val="26"/>
                        </w:rPr>
                        <w:t xml:space="preserve">14 </w:t>
                      </w:r>
                      <w:r w:rsidR="004B2961" w:rsidRPr="00C8747E">
                        <w:rPr>
                          <w:rFonts w:ascii="Century Schoolbook" w:hAnsi="Century Schoolbook" w:cs="Tahoma"/>
                          <w:b/>
                          <w:sz w:val="26"/>
                          <w:szCs w:val="26"/>
                        </w:rPr>
                        <w:t>февраля 2020</w:t>
                      </w:r>
                      <w:r w:rsidRPr="00C8747E">
                        <w:rPr>
                          <w:rFonts w:ascii="Century Schoolbook" w:hAnsi="Century Schoolbook" w:cs="Tahoma"/>
                          <w:sz w:val="26"/>
                          <w:szCs w:val="26"/>
                        </w:rPr>
                        <w:t xml:space="preserve"> – окончание срока приема заявок на участие в качестве слушателя</w:t>
                      </w:r>
                    </w:p>
                    <w:p w:rsidR="00FC7A23" w:rsidRPr="00FC7A23" w:rsidRDefault="00FC7A23" w:rsidP="00FC7A23">
                      <w:pPr>
                        <w:pStyle w:val="a6"/>
                        <w:spacing w:after="0" w:line="240" w:lineRule="auto"/>
                        <w:rPr>
                          <w:rFonts w:ascii="Century Schoolbook" w:hAnsi="Century Schoolbook" w:cs="Tahoma"/>
                          <w:sz w:val="12"/>
                          <w:szCs w:val="26"/>
                        </w:rPr>
                      </w:pPr>
                    </w:p>
                    <w:p w:rsidR="004B2961" w:rsidRPr="004B2961" w:rsidRDefault="004B2961" w:rsidP="004B2961">
                      <w:pPr>
                        <w:spacing w:after="0" w:line="240" w:lineRule="auto"/>
                        <w:rPr>
                          <w:rFonts w:ascii="Century Schoolbook" w:hAnsi="Century Schoolbook" w:cs="Tahoma"/>
                          <w:sz w:val="26"/>
                          <w:szCs w:val="26"/>
                        </w:rPr>
                      </w:pPr>
                      <w:r w:rsidRPr="004B2961">
                        <w:rPr>
                          <w:rFonts w:ascii="Century Schoolbook" w:hAnsi="Century Schoolbook" w:cs="Tahoma"/>
                          <w:b/>
                          <w:sz w:val="26"/>
                          <w:szCs w:val="26"/>
                        </w:rPr>
                        <w:t>ОБЯЗАТЕЛЬНА ПРЕДВАРИТЕЛЬНАЯ РЕГИСТРАЦИЯ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961" w:rsidRPr="00C8747E" w:rsidRDefault="004B2961" w:rsidP="00891E0F">
      <w:pPr>
        <w:pStyle w:val="3"/>
        <w:tabs>
          <w:tab w:val="left" w:pos="10490"/>
        </w:tabs>
        <w:ind w:right="-1"/>
        <w:rPr>
          <w:rFonts w:ascii="Century Schoolbook" w:hAnsi="Century Schoolbook" w:cs="Tahoma"/>
          <w:b/>
          <w:color w:val="000000" w:themeColor="text1"/>
          <w:szCs w:val="24"/>
        </w:rPr>
      </w:pPr>
      <w:r>
        <w:rPr>
          <w:rFonts w:ascii="Century Gothic" w:hAnsi="Century Gothic" w:cs="Tahoma"/>
          <w:b/>
          <w:noProof/>
          <w:color w:val="000000" w:themeColor="text1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1264920</wp:posOffset>
                </wp:positionV>
                <wp:extent cx="5794375" cy="742950"/>
                <wp:effectExtent l="0" t="0" r="0" b="4445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A3" w:rsidRPr="00C8747E" w:rsidRDefault="00EE6AA3" w:rsidP="00EE6AA3">
                            <w:pPr>
                              <w:spacing w:line="240" w:lineRule="auto"/>
                              <w:ind w:right="26"/>
                              <w:rPr>
                                <w:rFonts w:ascii="Century Schoolbook" w:hAnsi="Century Schoolbook"/>
                                <w:sz w:val="26"/>
                                <w:szCs w:val="26"/>
                              </w:rPr>
                            </w:pPr>
                            <w:r w:rsidRPr="00C8747E">
                              <w:rPr>
                                <w:rFonts w:ascii="Century Schoolbook" w:hAnsi="Century Schoolbook" w:cs="Tahoma"/>
                                <w:sz w:val="26"/>
                                <w:szCs w:val="26"/>
                              </w:rPr>
                              <w:t>Документация по данному учебному мероприятию представлена в Комиссию по оценке учебных мероприятий и материалов для НМО.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76.55pt;margin-top:99.6pt;width:456.25pt;height:58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" filled="f" stroked="f">
                <v:textbox style="mso-fit-shape-to-text:t">
                  <w:txbxContent>
                    <w:p w:rsidR="00EE6AA3" w:rsidRPr="00C8747E" w:rsidRDefault="00EE6AA3" w:rsidP="00EE6AA3">
                      <w:pPr>
                        <w:spacing w:line="240" w:lineRule="auto"/>
                        <w:ind w:right="26"/>
                        <w:rPr>
                          <w:rFonts w:ascii="Century Schoolbook" w:hAnsi="Century Schoolbook"/>
                          <w:sz w:val="26"/>
                          <w:szCs w:val="26"/>
                        </w:rPr>
                      </w:pPr>
                      <w:r w:rsidRPr="00C8747E">
                        <w:rPr>
                          <w:rFonts w:ascii="Century Schoolbook" w:hAnsi="Century Schoolbook" w:cs="Tahoma"/>
                          <w:sz w:val="26"/>
                          <w:szCs w:val="26"/>
                        </w:rPr>
                        <w:t>Документация по данному учебному мероприятию представлена в Комиссию по оценке учебных мероприятий и материалов для НМО.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05FE">
        <w:rPr>
          <w:rFonts w:ascii="Century Schoolbook" w:hAnsi="Century Schoolbook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6C5038A6" wp14:editId="5C9A2BFE">
            <wp:simplePos x="0" y="0"/>
            <wp:positionH relativeFrom="column">
              <wp:posOffset>152400</wp:posOffset>
            </wp:positionH>
            <wp:positionV relativeFrom="paragraph">
              <wp:posOffset>1101725</wp:posOffset>
            </wp:positionV>
            <wp:extent cx="735965" cy="770255"/>
            <wp:effectExtent l="0" t="0" r="6985" b="0"/>
            <wp:wrapThrough wrapText="bothSides">
              <wp:wrapPolygon edited="0">
                <wp:start x="0" y="0"/>
                <wp:lineTo x="0" y="20834"/>
                <wp:lineTo x="21246" y="20834"/>
                <wp:lineTo x="2124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/>
                    <a:stretch/>
                  </pic:blipFill>
                  <pic:spPr bwMode="auto">
                    <a:xfrm>
                      <a:off x="0" y="0"/>
                      <a:ext cx="7359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ahoma"/>
          <w:b/>
          <w:noProof/>
          <w:color w:val="000000" w:themeColor="text1"/>
          <w:szCs w:val="24"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153907</wp:posOffset>
            </wp:positionH>
            <wp:positionV relativeFrom="paragraph">
              <wp:posOffset>25990</wp:posOffset>
            </wp:positionV>
            <wp:extent cx="699135" cy="699135"/>
            <wp:effectExtent l="0" t="0" r="635" b="635"/>
            <wp:wrapTight wrapText="bothSides">
              <wp:wrapPolygon edited="0">
                <wp:start x="2514" y="0"/>
                <wp:lineTo x="0" y="3519"/>
                <wp:lineTo x="0" y="18600"/>
                <wp:lineTo x="2011" y="21114"/>
                <wp:lineTo x="19103" y="21114"/>
                <wp:lineTo x="21114" y="18600"/>
                <wp:lineTo x="21114" y="13573"/>
                <wp:lineTo x="19103" y="8546"/>
                <wp:lineTo x="18600" y="3519"/>
                <wp:lineTo x="15081" y="0"/>
                <wp:lineTo x="2514" y="0"/>
              </wp:wrapPolygon>
            </wp:wrapTight>
            <wp:docPr id="11" name="Рисунок 11" descr="5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2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0F" w:rsidRDefault="00891E0F" w:rsidP="00891E0F">
      <w:pPr>
        <w:pStyle w:val="3"/>
        <w:tabs>
          <w:tab w:val="left" w:pos="10490"/>
        </w:tabs>
        <w:ind w:right="-1"/>
        <w:rPr>
          <w:rFonts w:ascii="Century Gothic" w:hAnsi="Century Gothic" w:cs="Tahoma"/>
          <w:b/>
          <w:color w:val="000000" w:themeColor="text1"/>
          <w:szCs w:val="24"/>
        </w:rPr>
      </w:pPr>
    </w:p>
    <w:p w:rsidR="00C8747E" w:rsidRDefault="00C8747E" w:rsidP="00891E0F">
      <w:pPr>
        <w:pStyle w:val="3"/>
        <w:ind w:left="284" w:right="340"/>
        <w:jc w:val="center"/>
        <w:rPr>
          <w:rFonts w:ascii="Century Gothic" w:hAnsi="Century Gothic" w:cs="Tahoma"/>
          <w:b/>
          <w:color w:val="2E74B5" w:themeColor="accent1" w:themeShade="BF"/>
          <w:szCs w:val="24"/>
        </w:rPr>
      </w:pPr>
    </w:p>
    <w:p w:rsidR="00891E0F" w:rsidRPr="00C8747E" w:rsidRDefault="00EE6AA3" w:rsidP="00891E0F">
      <w:pPr>
        <w:pStyle w:val="3"/>
        <w:ind w:left="284" w:right="340"/>
        <w:jc w:val="center"/>
        <w:rPr>
          <w:rFonts w:ascii="Century Schoolbook" w:hAnsi="Century Schoolbook" w:cs="Tahoma"/>
          <w:b/>
          <w:color w:val="2E74B5" w:themeColor="accent1" w:themeShade="BF"/>
          <w:szCs w:val="24"/>
        </w:rPr>
      </w:pPr>
      <w:r w:rsidRPr="00C8747E">
        <w:rPr>
          <w:rFonts w:ascii="Century Schoolbook" w:hAnsi="Century Schoolbook" w:cs="Tahoma"/>
          <w:b/>
          <w:color w:val="2E74B5" w:themeColor="accent1" w:themeShade="BF"/>
          <w:szCs w:val="24"/>
        </w:rPr>
        <w:t>ОСНОВНЫЕ ВОПРОСЫ НАУЧНОЙ ПРОГРАММЫ</w:t>
      </w:r>
      <w:r w:rsidR="00031621">
        <w:rPr>
          <w:rFonts w:ascii="Century Schoolbook" w:hAnsi="Century Schoolbook" w:cs="Tahoma"/>
          <w:b/>
          <w:color w:val="2E74B5" w:themeColor="accent1" w:themeShade="BF"/>
          <w:szCs w:val="24"/>
          <w:lang w:val="ru-RU"/>
        </w:rPr>
        <w:t xml:space="preserve"> 8-ОЙ ШКОЛЫ</w:t>
      </w:r>
      <w:r w:rsidRPr="00C8747E">
        <w:rPr>
          <w:rFonts w:ascii="Century Schoolbook" w:hAnsi="Century Schoolbook" w:cs="Tahoma"/>
          <w:b/>
          <w:color w:val="2E74B5" w:themeColor="accent1" w:themeShade="BF"/>
          <w:szCs w:val="24"/>
        </w:rPr>
        <w:t>:</w:t>
      </w:r>
    </w:p>
    <w:p w:rsidR="00C8747E" w:rsidRPr="00C8747E" w:rsidRDefault="00C8747E" w:rsidP="00891E0F">
      <w:pPr>
        <w:pStyle w:val="3"/>
        <w:ind w:left="284" w:right="340"/>
        <w:jc w:val="center"/>
        <w:rPr>
          <w:rFonts w:ascii="Century Schoolbook" w:hAnsi="Century Schoolbook" w:cs="Tahoma"/>
          <w:b/>
          <w:color w:val="2E74B5" w:themeColor="accent1" w:themeShade="BF"/>
          <w:szCs w:val="24"/>
        </w:rPr>
      </w:pPr>
    </w:p>
    <w:p w:rsidR="00C8747E" w:rsidRPr="00C8747E" w:rsidRDefault="00C8747E" w:rsidP="00C8747E">
      <w:pPr>
        <w:pStyle w:val="3"/>
        <w:numPr>
          <w:ilvl w:val="0"/>
          <w:numId w:val="4"/>
        </w:numPr>
        <w:ind w:left="709" w:right="340" w:hanging="425"/>
        <w:rPr>
          <w:rFonts w:ascii="Century Schoolbook" w:hAnsi="Century Schoolbook" w:cs="Tahoma"/>
          <w:szCs w:val="24"/>
          <w:lang w:val="ru-RU"/>
        </w:rPr>
      </w:pPr>
      <w:r w:rsidRPr="00C8747E">
        <w:rPr>
          <w:rFonts w:ascii="Century Schoolbook" w:hAnsi="Century Schoolbook" w:cs="Tahoma"/>
          <w:szCs w:val="24"/>
          <w:lang w:val="ru-RU"/>
        </w:rPr>
        <w:t>Методика АНГИО - ОКТ в ранней диагностике, предполагаемой оккультной ХНВ при хронической ЦСХРП и начальных стадиях экссудативной формы ВМД (</w:t>
      </w: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макулярные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мягкие сливные друзы и экссудативные отслойки РПЭ)</w:t>
      </w:r>
    </w:p>
    <w:p w:rsidR="00C8747E" w:rsidRPr="00C8747E" w:rsidRDefault="00C8747E" w:rsidP="00C8747E">
      <w:pPr>
        <w:pStyle w:val="3"/>
        <w:numPr>
          <w:ilvl w:val="0"/>
          <w:numId w:val="4"/>
        </w:numPr>
        <w:ind w:left="709" w:right="340" w:hanging="425"/>
        <w:rPr>
          <w:rFonts w:ascii="Century Schoolbook" w:hAnsi="Century Schoolbook" w:cs="Tahoma"/>
          <w:szCs w:val="24"/>
          <w:lang w:val="ru-RU"/>
        </w:rPr>
      </w:pPr>
      <w:r w:rsidRPr="00C8747E">
        <w:rPr>
          <w:rFonts w:ascii="Century Schoolbook" w:hAnsi="Century Schoolbook" w:cs="Tahoma"/>
          <w:szCs w:val="24"/>
          <w:lang w:val="ru-RU"/>
        </w:rPr>
        <w:t xml:space="preserve">Дифференциально-диагностическая ценность АНГИО - ОКТ в выборе методики и результативности лечения заболеваний </w:t>
      </w: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макулярной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области</w:t>
      </w:r>
    </w:p>
    <w:p w:rsidR="00C8747E" w:rsidRPr="00C8747E" w:rsidRDefault="00C8747E" w:rsidP="00C8747E">
      <w:pPr>
        <w:pStyle w:val="3"/>
        <w:numPr>
          <w:ilvl w:val="0"/>
          <w:numId w:val="4"/>
        </w:numPr>
        <w:ind w:left="709" w:right="340" w:hanging="425"/>
        <w:rPr>
          <w:rFonts w:ascii="Century Schoolbook" w:hAnsi="Century Schoolbook" w:cs="Tahoma"/>
          <w:szCs w:val="24"/>
          <w:lang w:val="ru-RU"/>
        </w:rPr>
      </w:pPr>
      <w:r w:rsidRPr="00C8747E">
        <w:rPr>
          <w:rFonts w:ascii="Century Schoolbook" w:hAnsi="Century Schoolbook" w:cs="Tahoma"/>
          <w:szCs w:val="24"/>
          <w:lang w:val="ru-RU"/>
        </w:rPr>
        <w:t>Новые методики лазерного лечени</w:t>
      </w:r>
      <w:r w:rsidR="00BA7F9C">
        <w:rPr>
          <w:rFonts w:ascii="Century Schoolbook" w:hAnsi="Century Schoolbook" w:cs="Tahoma"/>
          <w:szCs w:val="24"/>
          <w:lang w:val="ru-RU"/>
        </w:rPr>
        <w:t>я склеротических и экссудативно</w:t>
      </w:r>
      <w:r w:rsidRPr="00C8747E">
        <w:rPr>
          <w:rFonts w:ascii="Century Schoolbook" w:hAnsi="Century Schoolbook" w:cs="Tahoma"/>
          <w:szCs w:val="24"/>
          <w:lang w:val="ru-RU"/>
        </w:rPr>
        <w:t xml:space="preserve">-геморрагических заболеваний </w:t>
      </w: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макулярной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области</w:t>
      </w:r>
    </w:p>
    <w:p w:rsidR="00C8747E" w:rsidRPr="00C8747E" w:rsidRDefault="00C8747E" w:rsidP="00C8747E">
      <w:pPr>
        <w:pStyle w:val="3"/>
        <w:numPr>
          <w:ilvl w:val="0"/>
          <w:numId w:val="4"/>
        </w:numPr>
        <w:ind w:left="709" w:right="340" w:hanging="425"/>
        <w:rPr>
          <w:rFonts w:ascii="Century Schoolbook" w:hAnsi="Century Schoolbook" w:cs="Tahoma"/>
          <w:szCs w:val="24"/>
          <w:lang w:val="ru-RU"/>
        </w:rPr>
      </w:pPr>
      <w:r w:rsidRPr="00C8747E">
        <w:rPr>
          <w:rFonts w:ascii="Century Schoolbook" w:hAnsi="Century Schoolbook" w:cs="Tahoma"/>
          <w:szCs w:val="24"/>
          <w:lang w:val="ru-RU"/>
        </w:rPr>
        <w:t xml:space="preserve">Ингибиторы </w:t>
      </w: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ангиогенеза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при лечение </w:t>
      </w: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экссудативно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- геморрагических заболеваний </w:t>
      </w: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макулярной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области</w:t>
      </w:r>
    </w:p>
    <w:p w:rsidR="00891E0F" w:rsidRPr="00C8747E" w:rsidRDefault="00C8747E" w:rsidP="00C8747E">
      <w:pPr>
        <w:pStyle w:val="3"/>
        <w:numPr>
          <w:ilvl w:val="0"/>
          <w:numId w:val="4"/>
        </w:numPr>
        <w:ind w:left="709" w:right="340" w:hanging="425"/>
        <w:rPr>
          <w:rFonts w:ascii="Century Schoolbook" w:hAnsi="Century Schoolbook" w:cs="Tahoma"/>
          <w:szCs w:val="24"/>
          <w:lang w:val="ru-RU"/>
        </w:rPr>
      </w:pP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Внутривитреальные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</w:t>
      </w: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импланты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пролонгированных кортикостероидов при лечении экссудативно-геморрагических заболеваний </w:t>
      </w:r>
      <w:proofErr w:type="spellStart"/>
      <w:r w:rsidRPr="00C8747E">
        <w:rPr>
          <w:rFonts w:ascii="Century Schoolbook" w:hAnsi="Century Schoolbook" w:cs="Tahoma"/>
          <w:szCs w:val="24"/>
          <w:lang w:val="ru-RU"/>
        </w:rPr>
        <w:t>макулярной</w:t>
      </w:r>
      <w:proofErr w:type="spellEnd"/>
      <w:r w:rsidRPr="00C8747E">
        <w:rPr>
          <w:rFonts w:ascii="Century Schoolbook" w:hAnsi="Century Schoolbook" w:cs="Tahoma"/>
          <w:szCs w:val="24"/>
          <w:lang w:val="ru-RU"/>
        </w:rPr>
        <w:t xml:space="preserve"> области</w:t>
      </w:r>
    </w:p>
    <w:p w:rsidR="00EE6AA3" w:rsidRDefault="00EE6AA3" w:rsidP="00C8747E">
      <w:pPr>
        <w:spacing w:after="0" w:line="240" w:lineRule="auto"/>
        <w:ind w:left="709" w:right="340" w:hanging="425"/>
        <w:jc w:val="both"/>
        <w:rPr>
          <w:rFonts w:ascii="Century Schoolbook" w:hAnsi="Century Schoolbook" w:cs="Tahoma"/>
          <w:color w:val="17365D"/>
          <w:sz w:val="24"/>
          <w:szCs w:val="24"/>
        </w:rPr>
      </w:pPr>
    </w:p>
    <w:p w:rsidR="00C8747E" w:rsidRDefault="00C8747E" w:rsidP="00C8747E">
      <w:pPr>
        <w:spacing w:after="0" w:line="240" w:lineRule="auto"/>
        <w:ind w:left="709" w:right="340" w:hanging="425"/>
        <w:jc w:val="both"/>
        <w:rPr>
          <w:rFonts w:ascii="Century Schoolbook" w:hAnsi="Century Schoolbook" w:cs="Tahoma"/>
          <w:color w:val="17365D"/>
          <w:sz w:val="24"/>
          <w:szCs w:val="24"/>
        </w:rPr>
      </w:pPr>
    </w:p>
    <w:p w:rsidR="00C8747E" w:rsidRPr="00A31646" w:rsidRDefault="00C8747E" w:rsidP="00A31646">
      <w:pPr>
        <w:spacing w:after="0" w:line="240" w:lineRule="auto"/>
        <w:ind w:left="709" w:right="340" w:hanging="425"/>
        <w:jc w:val="center"/>
        <w:rPr>
          <w:rFonts w:ascii="Century Schoolbook" w:hAnsi="Century Schoolbook" w:cs="Tahoma"/>
          <w:b/>
          <w:i/>
          <w:color w:val="2C70AE"/>
          <w:sz w:val="24"/>
          <w:szCs w:val="24"/>
        </w:rPr>
      </w:pPr>
      <w:r w:rsidRPr="00C8747E">
        <w:rPr>
          <w:rFonts w:ascii="Century Schoolbook" w:hAnsi="Century Schoolbook" w:cs="Tahoma"/>
          <w:b/>
          <w:i/>
          <w:color w:val="2C70AE"/>
          <w:sz w:val="24"/>
          <w:szCs w:val="24"/>
        </w:rPr>
        <w:t>«Приступая к лечению, врач полагается не на рассуждения, а на опыт, подкрепл</w:t>
      </w:r>
      <w:r w:rsidR="0023696D">
        <w:rPr>
          <w:rFonts w:ascii="Century Schoolbook" w:hAnsi="Century Schoolbook" w:cs="Tahoma"/>
          <w:b/>
          <w:i/>
          <w:color w:val="2C70AE"/>
          <w:sz w:val="24"/>
          <w:szCs w:val="24"/>
        </w:rPr>
        <w:t>е</w:t>
      </w:r>
      <w:r w:rsidRPr="00C8747E">
        <w:rPr>
          <w:rFonts w:ascii="Century Schoolbook" w:hAnsi="Century Schoolbook" w:cs="Tahoma"/>
          <w:b/>
          <w:i/>
          <w:color w:val="2C70AE"/>
          <w:sz w:val="24"/>
          <w:szCs w:val="24"/>
        </w:rPr>
        <w:t>нный разумом» / Гиппократ</w:t>
      </w:r>
    </w:p>
    <w:p w:rsidR="00C8747E" w:rsidRDefault="00C8747E" w:rsidP="00891E0F">
      <w:pPr>
        <w:spacing w:after="0" w:line="240" w:lineRule="auto"/>
        <w:ind w:left="284" w:right="340"/>
        <w:jc w:val="both"/>
        <w:rPr>
          <w:rFonts w:ascii="Century Schoolbook" w:hAnsi="Century Schoolbook" w:cs="Tahoma"/>
          <w:color w:val="17365D"/>
          <w:sz w:val="24"/>
          <w:szCs w:val="24"/>
        </w:rPr>
      </w:pPr>
    </w:p>
    <w:p w:rsidR="00A217A9" w:rsidRDefault="00A217A9" w:rsidP="00891E0F">
      <w:pPr>
        <w:spacing w:after="0" w:line="240" w:lineRule="auto"/>
        <w:ind w:left="284" w:right="340"/>
        <w:jc w:val="both"/>
        <w:rPr>
          <w:rFonts w:ascii="Century Schoolbook" w:hAnsi="Century Schoolbook" w:cs="Tahoma"/>
          <w:color w:val="17365D"/>
          <w:sz w:val="24"/>
          <w:szCs w:val="24"/>
        </w:rPr>
      </w:pPr>
    </w:p>
    <w:p w:rsidR="00A217A9" w:rsidRPr="00C8747E" w:rsidRDefault="00A217A9" w:rsidP="00891E0F">
      <w:pPr>
        <w:spacing w:after="0" w:line="240" w:lineRule="auto"/>
        <w:ind w:left="284" w:right="340"/>
        <w:jc w:val="both"/>
        <w:rPr>
          <w:rFonts w:ascii="Century Schoolbook" w:hAnsi="Century Schoolbook" w:cs="Tahoma"/>
          <w:color w:val="17365D"/>
          <w:sz w:val="24"/>
          <w:szCs w:val="24"/>
        </w:rPr>
      </w:pPr>
    </w:p>
    <w:p w:rsidR="00A217A9" w:rsidRDefault="00891E0F" w:rsidP="00BB4E6E">
      <w:pPr>
        <w:spacing w:after="0" w:line="240" w:lineRule="auto"/>
        <w:ind w:left="284" w:right="340"/>
        <w:jc w:val="center"/>
        <w:rPr>
          <w:rFonts w:ascii="Century Schoolbook" w:hAnsi="Century Schoolbook" w:cs="Tahoma"/>
          <w:b/>
          <w:sz w:val="28"/>
          <w:szCs w:val="28"/>
        </w:rPr>
      </w:pPr>
      <w:r w:rsidRPr="00A31646">
        <w:rPr>
          <w:rFonts w:ascii="Century Schoolbook" w:hAnsi="Century Schoolbook" w:cs="Tahoma"/>
          <w:b/>
          <w:sz w:val="28"/>
          <w:szCs w:val="28"/>
        </w:rPr>
        <w:t xml:space="preserve">Для подачи заявки заполните электронную форму на сайте </w:t>
      </w:r>
      <w:hyperlink r:id="rId8" w:history="1">
        <w:r w:rsidR="004346F8" w:rsidRPr="00ED29EE">
          <w:rPr>
            <w:rStyle w:val="a7"/>
            <w:rFonts w:ascii="Century Schoolbook" w:hAnsi="Century Schoolbook" w:cs="Tahoma"/>
            <w:b/>
            <w:sz w:val="28"/>
            <w:szCs w:val="28"/>
            <w:lang w:val="en-US"/>
          </w:rPr>
          <w:t>https</w:t>
        </w:r>
        <w:r w:rsidR="004346F8" w:rsidRPr="00ED29EE">
          <w:rPr>
            <w:rStyle w:val="a7"/>
            <w:rFonts w:ascii="Century Schoolbook" w:hAnsi="Century Schoolbook" w:cs="Tahoma"/>
            <w:b/>
            <w:sz w:val="28"/>
            <w:szCs w:val="28"/>
          </w:rPr>
          <w:t>:</w:t>
        </w:r>
        <w:r w:rsidR="004346F8" w:rsidRPr="00CB7FCD">
          <w:rPr>
            <w:rStyle w:val="a7"/>
            <w:rFonts w:ascii="Century Schoolbook" w:hAnsi="Century Schoolbook" w:cs="Tahoma"/>
            <w:b/>
            <w:sz w:val="28"/>
            <w:szCs w:val="28"/>
          </w:rPr>
          <w:t>//</w:t>
        </w:r>
        <w:r w:rsidR="004346F8" w:rsidRPr="00ED29EE">
          <w:rPr>
            <w:rStyle w:val="a7"/>
            <w:rFonts w:ascii="Century Schoolbook" w:hAnsi="Century Schoolbook" w:cs="Tahoma"/>
            <w:b/>
            <w:sz w:val="28"/>
            <w:szCs w:val="28"/>
          </w:rPr>
          <w:t>remedium-nn.ru</w:t>
        </w:r>
      </w:hyperlink>
    </w:p>
    <w:p w:rsidR="00A217A9" w:rsidRDefault="00A217A9" w:rsidP="00A31646">
      <w:pPr>
        <w:spacing w:after="0" w:line="240" w:lineRule="auto"/>
        <w:ind w:left="284" w:right="340"/>
        <w:jc w:val="center"/>
        <w:rPr>
          <w:rFonts w:ascii="Century Schoolbook" w:hAnsi="Century Schoolbook" w:cs="Tahoma"/>
          <w:b/>
          <w:sz w:val="28"/>
          <w:szCs w:val="28"/>
        </w:rPr>
      </w:pPr>
    </w:p>
    <w:p w:rsidR="00A217A9" w:rsidRPr="00A31646" w:rsidRDefault="00A217A9" w:rsidP="00A31646">
      <w:pPr>
        <w:spacing w:after="0" w:line="240" w:lineRule="auto"/>
        <w:ind w:left="284" w:right="340"/>
        <w:jc w:val="center"/>
        <w:rPr>
          <w:rFonts w:ascii="Century Schoolbook" w:hAnsi="Century Schoolbook" w:cs="Tahoma"/>
          <w:b/>
          <w:color w:val="17365D"/>
          <w:sz w:val="28"/>
          <w:szCs w:val="28"/>
        </w:rPr>
      </w:pPr>
      <w:r>
        <w:rPr>
          <w:rFonts w:ascii="Century Gothic" w:hAnsi="Century Gothic" w:cs="Tahom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259080</wp:posOffset>
                </wp:positionV>
                <wp:extent cx="7455535" cy="45085"/>
                <wp:effectExtent l="0" t="0" r="1206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535" cy="45085"/>
                        </a:xfrm>
                        <a:prstGeom prst="rect">
                          <a:avLst/>
                        </a:prstGeom>
                        <a:solidFill>
                          <a:srgbClr val="2C70AE"/>
                        </a:solidFill>
                        <a:ln>
                          <a:solidFill>
                            <a:srgbClr val="2C70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366A8" id="Прямоугольник 7" o:spid="_x0000_s1026" style="position:absolute;margin-left:-27.1pt;margin-top:20.4pt;width:587.0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" fillcolor="#2c70ae" strokecolor="#2c70ae" strokeweight="1pt"/>
            </w:pict>
          </mc:Fallback>
        </mc:AlternateContent>
      </w:r>
    </w:p>
    <w:p w:rsidR="00891E0F" w:rsidRPr="00C8747E" w:rsidRDefault="00891E0F" w:rsidP="00891E0F">
      <w:pPr>
        <w:spacing w:after="0"/>
        <w:ind w:left="284" w:right="340" w:firstLine="284"/>
        <w:jc w:val="both"/>
        <w:rPr>
          <w:rFonts w:ascii="Century Schoolbook" w:hAnsi="Century Schoolbook" w:cs="Tahoma"/>
          <w:sz w:val="24"/>
          <w:szCs w:val="24"/>
        </w:rPr>
      </w:pPr>
    </w:p>
    <w:p w:rsidR="00A217A9" w:rsidRPr="00A217A9" w:rsidRDefault="00FC7A23" w:rsidP="00A217A9">
      <w:pPr>
        <w:jc w:val="center"/>
        <w:rPr>
          <w:rFonts w:ascii="Century Schoolbook" w:hAnsi="Century Schoolbook"/>
          <w:b/>
          <w:color w:val="000000"/>
          <w:sz w:val="20"/>
        </w:rPr>
      </w:pPr>
      <w:r w:rsidRPr="00A217A9">
        <w:rPr>
          <w:rFonts w:ascii="Century Gothic" w:hAnsi="Century Gothic" w:cs="Tahoma"/>
          <w:color w:val="000000" w:themeColor="text1"/>
          <w:sz w:val="20"/>
        </w:rPr>
        <w:t xml:space="preserve">             </w:t>
      </w:r>
      <w:r w:rsidR="00EF170B" w:rsidRPr="00A217A9">
        <w:rPr>
          <w:rFonts w:ascii="Century Gothic" w:hAnsi="Century Gothic" w:cs="Tahoma"/>
          <w:color w:val="000000" w:themeColor="text1"/>
          <w:sz w:val="20"/>
        </w:rPr>
        <w:t xml:space="preserve">  </w:t>
      </w:r>
      <w:r w:rsidR="00A217A9" w:rsidRPr="00A217A9">
        <w:rPr>
          <w:rFonts w:ascii="Century Schoolbook" w:hAnsi="Century Schoolbook"/>
          <w:b/>
          <w:color w:val="000000"/>
          <w:sz w:val="20"/>
        </w:rPr>
        <w:t>ОРГАНИЗАЦИОННЫЙ ПАРТНЕР - ИЗДА</w:t>
      </w:r>
      <w:r w:rsidR="00A217A9">
        <w:rPr>
          <w:rFonts w:ascii="Century Schoolbook" w:hAnsi="Century Schoolbook"/>
          <w:b/>
          <w:color w:val="000000"/>
          <w:sz w:val="20"/>
        </w:rPr>
        <w:t>ТЕЛЬСТВО РЕМЕДИУМ ПРИВОЛЖЬЕ»</w:t>
      </w:r>
    </w:p>
    <w:tbl>
      <w:tblPr>
        <w:tblW w:w="13911" w:type="dxa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5865"/>
      </w:tblGrid>
      <w:tr w:rsidR="00A217A9" w:rsidRPr="00A217A9" w:rsidTr="003D129E">
        <w:trPr>
          <w:trHeight w:val="525"/>
        </w:trPr>
        <w:tc>
          <w:tcPr>
            <w:tcW w:w="3652" w:type="dxa"/>
            <w:shd w:val="clear" w:color="auto" w:fill="auto"/>
          </w:tcPr>
          <w:p w:rsidR="00A217A9" w:rsidRPr="00A217A9" w:rsidRDefault="00A217A9" w:rsidP="003D129E">
            <w:pPr>
              <w:jc w:val="both"/>
              <w:rPr>
                <w:rFonts w:ascii="Century Schoolbook" w:hAnsi="Century Schoolbook" w:cs="Tahoma"/>
                <w:b/>
                <w:color w:val="000000"/>
              </w:rPr>
            </w:pPr>
            <w:r w:rsidRPr="00A217A9">
              <w:rPr>
                <w:rFonts w:ascii="Century Schoolbook" w:hAnsi="Century Schoolbook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0</wp:posOffset>
                  </wp:positionV>
                  <wp:extent cx="148590" cy="148590"/>
                  <wp:effectExtent l="0" t="0" r="3810" b="3810"/>
                  <wp:wrapThrough wrapText="bothSides">
                    <wp:wrapPolygon edited="0">
                      <wp:start x="0" y="0"/>
                      <wp:lineTo x="0" y="13846"/>
                      <wp:lineTo x="2769" y="19385"/>
                      <wp:lineTo x="19385" y="19385"/>
                      <wp:lineTo x="19385" y="11077"/>
                      <wp:lineTo x="11077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7A9">
              <w:rPr>
                <w:rFonts w:ascii="Century Schoolbook" w:hAnsi="Century Schoolbook"/>
                <w:color w:val="000000"/>
              </w:rPr>
              <w:t xml:space="preserve">8 (831) 411-19-83              </w:t>
            </w:r>
          </w:p>
        </w:tc>
        <w:tc>
          <w:tcPr>
            <w:tcW w:w="4394" w:type="dxa"/>
            <w:shd w:val="clear" w:color="auto" w:fill="auto"/>
          </w:tcPr>
          <w:p w:rsidR="00A217A9" w:rsidRPr="00A217A9" w:rsidRDefault="00A217A9" w:rsidP="003D129E">
            <w:pPr>
              <w:rPr>
                <w:rFonts w:ascii="Century Schoolbook" w:hAnsi="Century Schoolbook"/>
                <w:color w:val="000000"/>
              </w:rPr>
            </w:pPr>
            <w:r w:rsidRPr="00A217A9">
              <w:rPr>
                <w:rFonts w:ascii="Century Schoolbook" w:hAnsi="Century Schoolbook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5080</wp:posOffset>
                  </wp:positionV>
                  <wp:extent cx="159385" cy="159385"/>
                  <wp:effectExtent l="0" t="0" r="0" b="0"/>
                  <wp:wrapThrough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217A9">
              <w:rPr>
                <w:rFonts w:ascii="Century Schoolbook" w:hAnsi="Century Schoolbook"/>
                <w:color w:val="000000"/>
              </w:rPr>
              <w:t>remedium</w:t>
            </w:r>
            <w:proofErr w:type="spellEnd"/>
            <w:r w:rsidRPr="00A217A9">
              <w:rPr>
                <w:rFonts w:ascii="Century Schoolbook" w:hAnsi="Century Schoolbook"/>
                <w:color w:val="000000"/>
              </w:rPr>
              <w:t>@</w:t>
            </w:r>
            <w:proofErr w:type="spellStart"/>
            <w:r w:rsidRPr="00A217A9">
              <w:rPr>
                <w:rFonts w:ascii="Century Schoolbook" w:hAnsi="Century Schoolbook"/>
                <w:color w:val="000000"/>
                <w:lang w:val="en-US"/>
              </w:rPr>
              <w:t>remedium-nn</w:t>
            </w:r>
            <w:proofErr w:type="spellEnd"/>
            <w:r w:rsidRPr="00A217A9">
              <w:rPr>
                <w:rFonts w:ascii="Century Schoolbook" w:hAnsi="Century Schoolbook"/>
                <w:color w:val="000000"/>
              </w:rPr>
              <w:t>.</w:t>
            </w:r>
            <w:proofErr w:type="spellStart"/>
            <w:r w:rsidRPr="00A217A9">
              <w:rPr>
                <w:rFonts w:ascii="Century Schoolbook" w:hAnsi="Century Schoolbook"/>
                <w:color w:val="000000"/>
              </w:rPr>
              <w:t>ru</w:t>
            </w:r>
            <w:proofErr w:type="spellEnd"/>
          </w:p>
        </w:tc>
        <w:tc>
          <w:tcPr>
            <w:tcW w:w="5865" w:type="dxa"/>
            <w:shd w:val="clear" w:color="auto" w:fill="auto"/>
          </w:tcPr>
          <w:p w:rsidR="00A217A9" w:rsidRPr="00A217A9" w:rsidRDefault="00A217A9" w:rsidP="009C2BAF">
            <w:pPr>
              <w:rPr>
                <w:rFonts w:ascii="Century Schoolbook" w:hAnsi="Century Schoolbook"/>
                <w:color w:val="000000"/>
              </w:rPr>
            </w:pPr>
            <w:r w:rsidRPr="00A217A9">
              <w:rPr>
                <w:rFonts w:ascii="Century Schoolbook" w:hAnsi="Century Schoolbook"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48590" cy="148590"/>
                  <wp:effectExtent l="0" t="0" r="3810" b="3810"/>
                  <wp:wrapThrough wrapText="bothSides">
                    <wp:wrapPolygon edited="0">
                      <wp:start x="0" y="0"/>
                      <wp:lineTo x="0" y="19385"/>
                      <wp:lineTo x="19385" y="19385"/>
                      <wp:lineTo x="19385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BAF">
              <w:rPr>
                <w:rFonts w:ascii="Century Schoolbook" w:hAnsi="Century Schoolbook"/>
                <w:color w:val="000000"/>
                <w:lang w:val="en-US"/>
              </w:rPr>
              <w:t>https</w:t>
            </w:r>
            <w:r w:rsidR="009C2BAF">
              <w:rPr>
                <w:rFonts w:ascii="Century Schoolbook" w:hAnsi="Century Schoolbook"/>
                <w:color w:val="000000"/>
              </w:rPr>
              <w:t>:</w:t>
            </w:r>
            <w:r w:rsidR="009C2BAF">
              <w:rPr>
                <w:rFonts w:ascii="Century Schoolbook" w:hAnsi="Century Schoolbook"/>
                <w:color w:val="000000"/>
                <w:lang w:val="en-US"/>
              </w:rPr>
              <w:t>//</w:t>
            </w:r>
            <w:proofErr w:type="spellStart"/>
            <w:r w:rsidRPr="00A217A9">
              <w:rPr>
                <w:rFonts w:ascii="Century Schoolbook" w:hAnsi="Century Schoolbook"/>
                <w:color w:val="000000"/>
                <w:lang w:val="en-US"/>
              </w:rPr>
              <w:t>remedium</w:t>
            </w:r>
            <w:proofErr w:type="spellEnd"/>
            <w:r w:rsidRPr="00A217A9">
              <w:rPr>
                <w:rFonts w:ascii="Century Schoolbook" w:hAnsi="Century Schoolbook"/>
                <w:color w:val="000000"/>
              </w:rPr>
              <w:t>-</w:t>
            </w:r>
            <w:proofErr w:type="spellStart"/>
            <w:r w:rsidRPr="00A217A9">
              <w:rPr>
                <w:rFonts w:ascii="Century Schoolbook" w:hAnsi="Century Schoolbook"/>
                <w:color w:val="000000"/>
                <w:lang w:val="en-US"/>
              </w:rPr>
              <w:t>nn</w:t>
            </w:r>
            <w:proofErr w:type="spellEnd"/>
            <w:r w:rsidRPr="00A217A9">
              <w:rPr>
                <w:rFonts w:ascii="Century Schoolbook" w:hAnsi="Century Schoolbook"/>
                <w:color w:val="000000"/>
              </w:rPr>
              <w:t>.</w:t>
            </w:r>
            <w:proofErr w:type="spellStart"/>
            <w:r w:rsidRPr="00A217A9">
              <w:rPr>
                <w:rFonts w:ascii="Century Schoolbook" w:hAnsi="Century Schoolbook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891E0F" w:rsidRPr="00A217A9" w:rsidRDefault="00891E0F" w:rsidP="00891E0F">
      <w:pPr>
        <w:pStyle w:val="3"/>
        <w:tabs>
          <w:tab w:val="left" w:pos="10490"/>
        </w:tabs>
        <w:ind w:right="-1"/>
        <w:rPr>
          <w:rFonts w:ascii="Century Gothic" w:hAnsi="Century Gothic" w:cs="Tahoma"/>
          <w:color w:val="000000" w:themeColor="text1"/>
          <w:sz w:val="22"/>
          <w:szCs w:val="22"/>
          <w:lang w:val="ru-RU"/>
        </w:rPr>
      </w:pPr>
    </w:p>
    <w:sectPr w:rsidR="00891E0F" w:rsidRPr="00A217A9" w:rsidSect="00EE6AA3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EED"/>
    <w:multiLevelType w:val="hybridMultilevel"/>
    <w:tmpl w:val="D3924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7178C"/>
    <w:multiLevelType w:val="hybridMultilevel"/>
    <w:tmpl w:val="9F5AA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46E21"/>
    <w:multiLevelType w:val="hybridMultilevel"/>
    <w:tmpl w:val="64069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E7473"/>
    <w:multiLevelType w:val="hybridMultilevel"/>
    <w:tmpl w:val="63FAD2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F14CC6"/>
    <w:multiLevelType w:val="hybridMultilevel"/>
    <w:tmpl w:val="6EA64E36"/>
    <w:lvl w:ilvl="0" w:tplc="5F1C24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0C"/>
    <w:rsid w:val="00031621"/>
    <w:rsid w:val="000971B3"/>
    <w:rsid w:val="0023506A"/>
    <w:rsid w:val="0023696D"/>
    <w:rsid w:val="00237C87"/>
    <w:rsid w:val="003A3A73"/>
    <w:rsid w:val="003C059C"/>
    <w:rsid w:val="004346F8"/>
    <w:rsid w:val="004B2961"/>
    <w:rsid w:val="004E140C"/>
    <w:rsid w:val="005C00B8"/>
    <w:rsid w:val="0062322E"/>
    <w:rsid w:val="00630235"/>
    <w:rsid w:val="00702906"/>
    <w:rsid w:val="00722BFD"/>
    <w:rsid w:val="0079530F"/>
    <w:rsid w:val="0080596A"/>
    <w:rsid w:val="00820955"/>
    <w:rsid w:val="00891E0F"/>
    <w:rsid w:val="009C2BAF"/>
    <w:rsid w:val="00A217A9"/>
    <w:rsid w:val="00A31646"/>
    <w:rsid w:val="00AF1A9F"/>
    <w:rsid w:val="00BA7F9C"/>
    <w:rsid w:val="00BB4E6E"/>
    <w:rsid w:val="00BD5E1F"/>
    <w:rsid w:val="00C316CC"/>
    <w:rsid w:val="00C44F33"/>
    <w:rsid w:val="00C8747E"/>
    <w:rsid w:val="00CA6A1C"/>
    <w:rsid w:val="00CB7FCD"/>
    <w:rsid w:val="00CC403E"/>
    <w:rsid w:val="00EE6AA3"/>
    <w:rsid w:val="00EF170B"/>
    <w:rsid w:val="00F36088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6B918"/>
  <w15:chartTrackingRefBased/>
  <w15:docId w15:val="{376F0A0B-88F1-4E96-B27E-1AB484A5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530F"/>
    <w:pPr>
      <w:spacing w:after="0" w:line="240" w:lineRule="auto"/>
      <w:jc w:val="both"/>
    </w:pPr>
    <w:rPr>
      <w:rFonts w:ascii="Times New Roman" w:hAnsi="Times New Roman"/>
      <w:bCs/>
      <w:iCs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9530F"/>
    <w:rPr>
      <w:rFonts w:ascii="Times New Roman" w:eastAsia="Times New Roman" w:hAnsi="Times New Roman" w:cs="Times New Roman"/>
      <w:bCs/>
      <w:iCs/>
      <w:sz w:val="24"/>
      <w:szCs w:val="20"/>
      <w:lang w:val="x-none" w:eastAsia="x-none"/>
    </w:rPr>
  </w:style>
  <w:style w:type="table" w:styleId="a3">
    <w:name w:val="Table Grid"/>
    <w:basedOn w:val="a1"/>
    <w:uiPriority w:val="39"/>
    <w:rsid w:val="0023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9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89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6A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edium-n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Лукьянова</dc:creator>
  <cp:keywords/>
  <dc:description/>
  <cp:lastModifiedBy>Елена Растопова</cp:lastModifiedBy>
  <cp:revision>32</cp:revision>
  <cp:lastPrinted>2019-11-08T11:58:00Z</cp:lastPrinted>
  <dcterms:created xsi:type="dcterms:W3CDTF">2019-11-01T08:33:00Z</dcterms:created>
  <dcterms:modified xsi:type="dcterms:W3CDTF">2020-01-17T08:56:00Z</dcterms:modified>
</cp:coreProperties>
</file>